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4FE" w:rsidRPr="00F654FE" w:rsidRDefault="00F654FE" w:rsidP="00F654FE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sz w:val="24"/>
          <w:szCs w:val="24"/>
        </w:rPr>
      </w:pPr>
      <w:r w:rsidRPr="00F654F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Лабораторное отделение</w:t>
      </w:r>
      <w:r w:rsidRPr="00F654F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ab/>
        <w:t>27.05.2021</w:t>
      </w: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jc w:val="center"/>
        <w:rPr>
          <w:rFonts w:ascii="Arial" w:hAnsi="Arial" w:cs="Arial"/>
          <w:sz w:val="24"/>
          <w:szCs w:val="24"/>
        </w:rPr>
      </w:pPr>
      <w:r w:rsidRPr="00F654F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Анализ крови клинический</w:t>
      </w: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F654FE" w:rsidRPr="00F654FE" w:rsidRDefault="00F654FE" w:rsidP="00F654FE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F654FE" w:rsidRPr="00F654FE" w:rsidRDefault="00F654FE" w:rsidP="00F654FE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654FE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Пациент: </w:t>
      </w:r>
      <w:r w:rsidRPr="00F654FE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КОШКА </w:t>
      </w:r>
      <w:proofErr w:type="spellStart"/>
      <w:r w:rsidRPr="00F654FE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Лакки</w:t>
      </w:r>
      <w:proofErr w:type="spellEnd"/>
      <w:r w:rsidRPr="00F654FE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</w:t>
      </w:r>
      <w:r w:rsidRPr="00F654FE">
        <w:rPr>
          <w:rFonts w:ascii="Times New Roman CYR" w:hAnsi="Times New Roman CYR" w:cs="Times New Roman CYR"/>
          <w:color w:val="000000"/>
          <w:sz w:val="24"/>
          <w:szCs w:val="24"/>
        </w:rPr>
        <w:t xml:space="preserve">История болезни №: </w:t>
      </w:r>
      <w:r w:rsidRPr="00F654FE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149107</w:t>
      </w:r>
    </w:p>
    <w:p w:rsidR="00F654FE" w:rsidRPr="00F654FE" w:rsidRDefault="00F654FE" w:rsidP="00F654FE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654FE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</w:t>
      </w: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654F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Владелец: </w:t>
      </w:r>
      <w:r w:rsidRPr="00F654F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Глазунов Олег Альбертович</w:t>
      </w:r>
    </w:p>
    <w:p w:rsidR="00F654FE" w:rsidRPr="00F654FE" w:rsidRDefault="00F654FE" w:rsidP="00F654FE">
      <w:pPr>
        <w:tabs>
          <w:tab w:val="left" w:pos="5669"/>
        </w:tabs>
        <w:autoSpaceDE w:val="0"/>
        <w:autoSpaceDN w:val="0"/>
        <w:adjustRightInd w:val="0"/>
        <w:spacing w:after="0" w:line="240" w:lineRule="auto"/>
        <w:ind w:left="1700"/>
        <w:rPr>
          <w:rFonts w:ascii="Times New Roman" w:hAnsi="Times New Roman" w:cs="Times New Roman"/>
          <w:color w:val="000000"/>
          <w:sz w:val="24"/>
          <w:szCs w:val="24"/>
        </w:rPr>
      </w:pP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</w:rPr>
      </w:pP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051"/>
        <w:gridCol w:w="1399"/>
        <w:gridCol w:w="1560"/>
        <w:gridCol w:w="2415"/>
      </w:tblGrid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Общеклиническое</w:t>
            </w:r>
            <w:proofErr w:type="spellEnd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исследование крови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Результат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Норма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Представление</w:t>
            </w: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Эритроциты (RBC) 10е12/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5,95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5,8 - 10,7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Гемоглобин (HGB) 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g</w:t>
            </w:r>
            <w:proofErr w:type="spellEnd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/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90 - 156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пониженный</w:t>
            </w: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Гематокрит (HCT) %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29 - 49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пониженный</w:t>
            </w: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Средний объем эритроцита (MCV) 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pL</w:t>
            </w:r>
            <w:proofErr w:type="spellEnd"/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39 - 50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Среднее содержание HGB в 1 эритроците (MCH) 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pg</w:t>
            </w:r>
            <w:proofErr w:type="spellEnd"/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13 - 17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Средняя концентрация HGB в 1 эритроците (MCH</w:t>
            </w:r>
            <w:proofErr w:type="gram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</w:t>
            </w:r>
            <w:proofErr w:type="gramEnd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g</w:t>
            </w:r>
            <w:proofErr w:type="spellEnd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/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310 - 350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Ширина распространения эритроцитов по объему (RDW) %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18,7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14 - 18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повышенный</w:t>
            </w: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Лейкоциты (WBC) 10е9/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9,1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5,5 - 19,5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Тромбоциты (PLT) 10е9/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l</w:t>
            </w:r>
            <w:proofErr w:type="spellEnd"/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160 - 550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пониженный</w:t>
            </w: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Средний объем тромбоцита (MPV) 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fL</w:t>
            </w:r>
            <w:proofErr w:type="spellEnd"/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4,1 - 8,3</w:t>
            </w: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повышенный</w:t>
            </w: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Ширина распространения тромбоцитов по объему (PDW) %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14,4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Тромбокрит</w:t>
            </w:r>
            <w:proofErr w:type="spellEnd"/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(PCT) %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0,109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F654FE">
        <w:rPr>
          <w:rFonts w:ascii="Times New Roman CYR" w:hAnsi="Times New Roman CYR" w:cs="Times New Roman CYR"/>
          <w:color w:val="000000"/>
          <w:sz w:val="20"/>
          <w:szCs w:val="20"/>
        </w:rPr>
        <w:t>Лейкоцитарная формула</w:t>
      </w:r>
      <w:proofErr w:type="gramStart"/>
      <w:r w:rsidRPr="00F654FE">
        <w:rPr>
          <w:rFonts w:ascii="Times New Roman CYR" w:hAnsi="Times New Roman CYR" w:cs="Times New Roman CYR"/>
          <w:color w:val="000000"/>
          <w:sz w:val="20"/>
          <w:szCs w:val="20"/>
        </w:rPr>
        <w:t xml:space="preserve">:: </w:t>
      </w:r>
      <w:proofErr w:type="gramEnd"/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051"/>
        <w:gridCol w:w="1399"/>
        <w:gridCol w:w="1575"/>
        <w:gridCol w:w="2490"/>
      </w:tblGrid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Лейкоцитарная формула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Результат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Норма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Представление</w:t>
            </w: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Лейкоциты (WBC) 10е9/</w:t>
            </w: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9,1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5,5 - 19,5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Палочкоядерные</w:t>
            </w:r>
            <w:proofErr w:type="spellEnd"/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 xml:space="preserve">  %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0 - 3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Палочкоядерные</w:t>
            </w:r>
            <w:proofErr w:type="spellEnd"/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10*3/мкл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0,091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Сегментоядерные  %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35 - 75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C</w:t>
            </w:r>
            <w:proofErr w:type="gramEnd"/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егментоядерные</w:t>
            </w:r>
            <w:proofErr w:type="spellEnd"/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, 10*3/мкл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6,37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Эозинофилы  %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2 - 8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Эозинофилы, 10*3/мкл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0,728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Моноциты  %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1 - 4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повышенный</w:t>
            </w: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Моноциты, 10*3/мкл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0,637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Лимфоциты  %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20 - 55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пониженный</w:t>
            </w:r>
          </w:p>
        </w:tc>
      </w:tr>
      <w:tr w:rsidR="00F654FE" w:rsidRPr="00F654FE" w:rsidTr="00F654FE">
        <w:tblPrEx>
          <w:tblCellMar>
            <w:top w:w="0" w:type="dxa"/>
            <w:bottom w:w="0" w:type="dxa"/>
          </w:tblCellMar>
        </w:tblPrEx>
        <w:tc>
          <w:tcPr>
            <w:tcW w:w="5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Лимфоциты, 10*3/мкл</w:t>
            </w:r>
          </w:p>
        </w:tc>
        <w:tc>
          <w:tcPr>
            <w:tcW w:w="1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1,274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654FE"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0</w:t>
            </w:r>
          </w:p>
        </w:tc>
        <w:tc>
          <w:tcPr>
            <w:tcW w:w="2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54FE" w:rsidRPr="00F654FE" w:rsidRDefault="00F654FE" w:rsidP="00F654F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F654FE">
        <w:rPr>
          <w:rFonts w:ascii="Times New Roman CYR" w:hAnsi="Times New Roman CYR" w:cs="Times New Roman CYR"/>
          <w:color w:val="000000"/>
          <w:sz w:val="20"/>
          <w:szCs w:val="20"/>
        </w:rPr>
        <w:t>Комментарий: Агрегация тромбоцитов</w:t>
      </w:r>
    </w:p>
    <w:p w:rsidR="00F654FE" w:rsidRPr="00F654FE" w:rsidRDefault="00F654FE" w:rsidP="00F654FE">
      <w:pPr>
        <w:autoSpaceDE w:val="0"/>
        <w:autoSpaceDN w:val="0"/>
        <w:adjustRightInd w:val="0"/>
        <w:spacing w:after="0" w:line="240" w:lineRule="auto"/>
        <w:ind w:left="1700"/>
        <w:rPr>
          <w:rFonts w:ascii="Times New Roman CYR" w:hAnsi="Times New Roman CYR" w:cs="Times New Roman CYR"/>
          <w:b/>
          <w:bCs/>
          <w:color w:val="000000"/>
          <w:sz w:val="20"/>
          <w:szCs w:val="20"/>
        </w:rPr>
      </w:pPr>
    </w:p>
    <w:p w:rsidR="00F654FE" w:rsidRPr="00F654FE" w:rsidRDefault="00F654FE" w:rsidP="00F654FE">
      <w:pPr>
        <w:tabs>
          <w:tab w:val="left" w:pos="8503"/>
        </w:tabs>
        <w:autoSpaceDE w:val="0"/>
        <w:autoSpaceDN w:val="0"/>
        <w:adjustRightInd w:val="0"/>
        <w:spacing w:after="0" w:line="240" w:lineRule="auto"/>
        <w:ind w:left="1700"/>
        <w:rPr>
          <w:rFonts w:ascii="Arial" w:hAnsi="Arial" w:cs="Arial"/>
          <w:color w:val="000000"/>
          <w:sz w:val="18"/>
          <w:szCs w:val="18"/>
        </w:rPr>
      </w:pPr>
      <w:r w:rsidRPr="00F654FE">
        <w:rPr>
          <w:rFonts w:ascii="Times New Roman CYR" w:hAnsi="Times New Roman CYR" w:cs="Times New Roman CYR"/>
          <w:b/>
          <w:bCs/>
          <w:i/>
          <w:iCs/>
          <w:color w:val="000000"/>
        </w:rPr>
        <w:t>Исследование выполнил: Лапшина Мария Константиновна</w:t>
      </w:r>
      <w:r w:rsidRPr="00F654FE">
        <w:rPr>
          <w:rFonts w:ascii="Times New Roman CYR" w:hAnsi="Times New Roman CYR" w:cs="Times New Roman CYR"/>
          <w:b/>
          <w:bCs/>
          <w:i/>
          <w:iCs/>
          <w:color w:val="000000"/>
        </w:rPr>
        <w:tab/>
      </w:r>
    </w:p>
    <w:p w:rsidR="00A64375" w:rsidRPr="00896D25" w:rsidRDefault="00A64375"/>
    <w:sectPr w:rsidR="00A64375" w:rsidRPr="00896D25" w:rsidSect="002F3348">
      <w:headerReference w:type="default" r:id="rId6"/>
      <w:pgSz w:w="11906" w:h="16838"/>
      <w:pgMar w:top="1418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8AA" w:rsidRDefault="00BE08AA" w:rsidP="002F3348">
      <w:pPr>
        <w:spacing w:after="0" w:line="240" w:lineRule="auto"/>
      </w:pPr>
      <w:r>
        <w:separator/>
      </w:r>
    </w:p>
  </w:endnote>
  <w:endnote w:type="continuationSeparator" w:id="0">
    <w:p w:rsidR="00BE08AA" w:rsidRDefault="00BE08AA" w:rsidP="002F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8AA" w:rsidRDefault="00BE08AA" w:rsidP="002F3348">
      <w:pPr>
        <w:spacing w:after="0" w:line="240" w:lineRule="auto"/>
      </w:pPr>
      <w:r>
        <w:separator/>
      </w:r>
    </w:p>
  </w:footnote>
  <w:footnote w:type="continuationSeparator" w:id="0">
    <w:p w:rsidR="00BE08AA" w:rsidRDefault="00BE08AA" w:rsidP="002F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348" w:rsidRDefault="002F3348" w:rsidP="002F3348">
    <w:pPr>
      <w:pStyle w:val="a3"/>
      <w:jc w:val="center"/>
    </w:pPr>
    <w:r w:rsidRPr="002F3348">
      <w:rPr>
        <w:noProof/>
        <w:lang w:eastAsia="ru-RU"/>
      </w:rPr>
      <w:drawing>
        <wp:inline distT="0" distB="0" distL="0" distR="0">
          <wp:extent cx="5940425" cy="887261"/>
          <wp:effectExtent l="19050" t="0" r="3175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8872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08AA"/>
    <w:rsid w:val="00097060"/>
    <w:rsid w:val="000B22D8"/>
    <w:rsid w:val="000E66F5"/>
    <w:rsid w:val="00140D40"/>
    <w:rsid w:val="00164288"/>
    <w:rsid w:val="002F3348"/>
    <w:rsid w:val="002F6B4F"/>
    <w:rsid w:val="00491CCB"/>
    <w:rsid w:val="006C16E8"/>
    <w:rsid w:val="006F1404"/>
    <w:rsid w:val="007640DD"/>
    <w:rsid w:val="00896D25"/>
    <w:rsid w:val="00981338"/>
    <w:rsid w:val="00A324C5"/>
    <w:rsid w:val="00A64375"/>
    <w:rsid w:val="00B022BA"/>
    <w:rsid w:val="00BE08AA"/>
    <w:rsid w:val="00C64BC4"/>
    <w:rsid w:val="00D10E28"/>
    <w:rsid w:val="00F65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3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3348"/>
  </w:style>
  <w:style w:type="paragraph" w:styleId="a5">
    <w:name w:val="footer"/>
    <w:basedOn w:val="a"/>
    <w:link w:val="a6"/>
    <w:uiPriority w:val="99"/>
    <w:semiHidden/>
    <w:unhideWhenUsed/>
    <w:rsid w:val="002F33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3348"/>
  </w:style>
  <w:style w:type="paragraph" w:styleId="a7">
    <w:name w:val="Balloon Text"/>
    <w:basedOn w:val="a"/>
    <w:link w:val="a8"/>
    <w:uiPriority w:val="99"/>
    <w:semiHidden/>
    <w:unhideWhenUsed/>
    <w:rsid w:val="002F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3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t\AppData\Roaming\Microsoft\&#1064;&#1072;&#1073;&#1083;&#1086;&#1085;&#1099;\&#1073;&#1083;&#1072;&#1085;&#1082;%20&#1072;&#1085;&#1072;&#1083;&#1080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анализа.dotx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</dc:creator>
  <cp:lastModifiedBy>Vet</cp:lastModifiedBy>
  <cp:revision>1</cp:revision>
  <dcterms:created xsi:type="dcterms:W3CDTF">2021-05-27T11:17:00Z</dcterms:created>
  <dcterms:modified xsi:type="dcterms:W3CDTF">2021-05-27T11:18:00Z</dcterms:modified>
</cp:coreProperties>
</file>