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D75817" w:rsidRDefault="00D75817" w:rsidP="00D75817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D75817" w:rsidRDefault="00D75817" w:rsidP="00D75817">
      <w:pPr>
        <w:pStyle w:val="afc"/>
        <w:rPr>
          <w:rFonts w:ascii="Times New Roman" w:hAnsi="Times New Roman"/>
          <w:b/>
          <w:sz w:val="24"/>
        </w:rPr>
      </w:pPr>
    </w:p>
    <w:p w:rsidR="00D75817" w:rsidRDefault="00D75817" w:rsidP="00D75817">
      <w:pPr>
        <w:pStyle w:val="afc"/>
        <w:rPr>
          <w:rFonts w:ascii="Times New Roman" w:hAnsi="Times New Roman"/>
          <w:b/>
          <w:sz w:val="24"/>
        </w:rPr>
      </w:pPr>
    </w:p>
    <w:p w:rsidR="00D75817" w:rsidRDefault="00D75817" w:rsidP="00D7581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 29.05.2021</w:t>
      </w:r>
    </w:p>
    <w:p w:rsidR="00D75817" w:rsidRDefault="00D75817" w:rsidP="00D7581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 Зайцева А.Ю.</w:t>
      </w:r>
    </w:p>
    <w:p w:rsidR="00D75817" w:rsidRDefault="00D75817" w:rsidP="00D7581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Питомец: кошка Тереза, самка стерил, метис, 5 лет</w:t>
      </w:r>
    </w:p>
    <w:p w:rsidR="00D75817" w:rsidRPr="003D4B64" w:rsidRDefault="00D75817" w:rsidP="00D75817">
      <w:pPr>
        <w:pStyle w:val="afc"/>
        <w:rPr>
          <w:rFonts w:ascii="Times New Roman" w:hAnsi="Times New Roman"/>
          <w:sz w:val="20"/>
          <w:szCs w:val="20"/>
        </w:rPr>
      </w:pPr>
    </w:p>
    <w:p w:rsidR="00D75817" w:rsidRPr="003D4B64" w:rsidRDefault="00D75817" w:rsidP="00D75817">
      <w:pPr>
        <w:pStyle w:val="afc"/>
        <w:rPr>
          <w:rFonts w:ascii="Times New Roman" w:hAnsi="Times New Roman"/>
          <w:sz w:val="20"/>
          <w:szCs w:val="20"/>
        </w:rPr>
      </w:pPr>
    </w:p>
    <w:p w:rsidR="00D75817" w:rsidRPr="003D4B64" w:rsidRDefault="00D75817" w:rsidP="00D7581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D75817" w:rsidRPr="003D4B64" w:rsidRDefault="00D75817" w:rsidP="00D7581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</w:t>
      </w:r>
      <w:r w:rsidR="0055248E">
        <w:rPr>
          <w:rFonts w:ascii="Times New Roman" w:hAnsi="Times New Roman"/>
          <w:sz w:val="20"/>
          <w:szCs w:val="20"/>
        </w:rPr>
        <w:t>умеренно</w:t>
      </w:r>
      <w:r w:rsidRPr="003D4B64">
        <w:rPr>
          <w:rFonts w:ascii="Times New Roman" w:hAnsi="Times New Roman"/>
          <w:sz w:val="20"/>
          <w:szCs w:val="20"/>
        </w:rPr>
        <w:t xml:space="preserve"> наполнен. Форма: </w:t>
      </w:r>
      <w:r w:rsidR="0055248E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</w:t>
      </w:r>
      <w:r w:rsidR="0055248E">
        <w:rPr>
          <w:rFonts w:ascii="Times New Roman" w:hAnsi="Times New Roman"/>
          <w:sz w:val="20"/>
          <w:szCs w:val="20"/>
        </w:rPr>
        <w:t>1,2 мм</w:t>
      </w:r>
      <w:r w:rsidRPr="003D4B64">
        <w:rPr>
          <w:rFonts w:ascii="Times New Roman" w:hAnsi="Times New Roman"/>
          <w:sz w:val="20"/>
          <w:szCs w:val="20"/>
        </w:rPr>
        <w:t>, нормальной</w:t>
      </w:r>
      <w:r>
        <w:rPr>
          <w:rFonts w:ascii="Times New Roman" w:hAnsi="Times New Roman"/>
          <w:sz w:val="20"/>
          <w:szCs w:val="20"/>
        </w:rPr>
        <w:t xml:space="preserve">  эхогенности, </w:t>
      </w:r>
      <w:r w:rsidR="0055248E">
        <w:rPr>
          <w:rFonts w:ascii="Times New Roman" w:hAnsi="Times New Roman"/>
          <w:sz w:val="20"/>
          <w:szCs w:val="20"/>
        </w:rPr>
        <w:t>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>
        <w:rPr>
          <w:rFonts w:ascii="Times New Roman" w:hAnsi="Times New Roman"/>
          <w:sz w:val="20"/>
          <w:szCs w:val="20"/>
        </w:rPr>
        <w:t xml:space="preserve">нет. Содержимое полости: не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</w:t>
      </w:r>
      <w:r>
        <w:rPr>
          <w:rFonts w:ascii="Times New Roman" w:hAnsi="Times New Roman"/>
          <w:sz w:val="20"/>
          <w:szCs w:val="20"/>
        </w:rPr>
        <w:t xml:space="preserve"> визуализируется гиперэхогенная взвесь, в </w:t>
      </w:r>
      <w:r w:rsidR="0055248E">
        <w:rPr>
          <w:rFonts w:ascii="Times New Roman" w:hAnsi="Times New Roman"/>
          <w:sz w:val="20"/>
          <w:szCs w:val="20"/>
        </w:rPr>
        <w:t>малом</w:t>
      </w:r>
      <w:r>
        <w:rPr>
          <w:rFonts w:ascii="Times New Roman" w:hAnsi="Times New Roman"/>
          <w:sz w:val="20"/>
          <w:szCs w:val="20"/>
        </w:rPr>
        <w:t xml:space="preserve"> кол-ве,  подвижная, не дает эхоак</w:t>
      </w:r>
      <w:r w:rsidR="0055248E">
        <w:rPr>
          <w:rFonts w:ascii="Times New Roman" w:hAnsi="Times New Roman"/>
          <w:sz w:val="20"/>
          <w:szCs w:val="20"/>
        </w:rPr>
        <w:t>устической тени, размер до 1</w:t>
      </w:r>
      <w:r>
        <w:rPr>
          <w:rFonts w:ascii="Times New Roman" w:hAnsi="Times New Roman"/>
          <w:sz w:val="20"/>
          <w:szCs w:val="20"/>
        </w:rPr>
        <w:t xml:space="preserve"> мм. Уретра: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>
        <w:rPr>
          <w:rFonts w:ascii="Times New Roman" w:hAnsi="Times New Roman"/>
          <w:sz w:val="20"/>
          <w:szCs w:val="20"/>
        </w:rPr>
        <w:t xml:space="preserve">, нормальной эхогенности, не </w:t>
      </w:r>
      <w:r w:rsidRPr="003D4B64">
        <w:rPr>
          <w:rFonts w:ascii="Times New Roman" w:hAnsi="Times New Roman"/>
          <w:sz w:val="20"/>
          <w:szCs w:val="20"/>
        </w:rPr>
        <w:t>содержит эхогенные включ</w:t>
      </w:r>
      <w:r>
        <w:rPr>
          <w:rFonts w:ascii="Times New Roman" w:hAnsi="Times New Roman"/>
          <w:sz w:val="20"/>
          <w:szCs w:val="20"/>
        </w:rPr>
        <w:t xml:space="preserve">ения.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D75817" w:rsidRPr="003D4B64" w:rsidRDefault="00D75817" w:rsidP="00D7581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55248E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Взвеси в мочевом пузыре в малом кол-ве.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5FF" w:rsidRDefault="00D305FF" w:rsidP="00FD72BF">
      <w:r>
        <w:separator/>
      </w:r>
    </w:p>
  </w:endnote>
  <w:endnote w:type="continuationSeparator" w:id="1">
    <w:p w:rsidR="00D305FF" w:rsidRDefault="00D305FF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WenQuanYi Micro He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5FF" w:rsidRDefault="00D305FF" w:rsidP="00FD72BF">
      <w:r>
        <w:separator/>
      </w:r>
    </w:p>
  </w:footnote>
  <w:footnote w:type="continuationSeparator" w:id="1">
    <w:p w:rsidR="00D305FF" w:rsidRDefault="00D305FF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C9031A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3A0C15"/>
    <w:rsid w:val="004A288C"/>
    <w:rsid w:val="004F26FF"/>
    <w:rsid w:val="00535036"/>
    <w:rsid w:val="00535793"/>
    <w:rsid w:val="0055248E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C47D2D"/>
    <w:rsid w:val="00C63E94"/>
    <w:rsid w:val="00C9031A"/>
    <w:rsid w:val="00CB19DB"/>
    <w:rsid w:val="00CC52C3"/>
    <w:rsid w:val="00D305FF"/>
    <w:rsid w:val="00D36276"/>
    <w:rsid w:val="00D57FDC"/>
    <w:rsid w:val="00D75817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2021-05-29T11:05:00Z</dcterms:created>
  <dcterms:modified xsi:type="dcterms:W3CDTF">2021-05-29T11:07:00Z</dcterms:modified>
</cp:coreProperties>
</file>