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A73420">
        <w:rPr>
          <w:rFonts w:ascii="Times New Roman" w:hAnsi="Times New Roman"/>
          <w:b/>
          <w:sz w:val="24"/>
        </w:rPr>
        <w:t xml:space="preserve"> 10.05.2021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A73420">
        <w:rPr>
          <w:rFonts w:ascii="Times New Roman" w:hAnsi="Times New Roman"/>
          <w:b/>
          <w:sz w:val="24"/>
        </w:rPr>
        <w:t xml:space="preserve"> Зайцева А.Ю.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A73420">
        <w:rPr>
          <w:rFonts w:ascii="Times New Roman" w:hAnsi="Times New Roman"/>
          <w:b/>
          <w:sz w:val="24"/>
        </w:rPr>
        <w:t>кошка Тереза, самка стерил, метис, 5 лет</w:t>
      </w:r>
    </w:p>
    <w:p w:rsidR="00863C57" w:rsidRPr="003D4B64" w:rsidRDefault="00863C57" w:rsidP="00863C57">
      <w:pPr>
        <w:pStyle w:val="afc"/>
        <w:rPr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Левая почка</w:t>
      </w:r>
    </w:p>
    <w:p w:rsidR="00863C57" w:rsidRDefault="00813084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 xml:space="preserve">овальная </w:t>
      </w:r>
      <w:r w:rsidRPr="003D4B64">
        <w:rPr>
          <w:rFonts w:ascii="Times New Roman" w:hAnsi="Times New Roman"/>
          <w:sz w:val="20"/>
          <w:szCs w:val="20"/>
        </w:rPr>
        <w:t xml:space="preserve">, размеры: </w:t>
      </w:r>
      <w:r>
        <w:rPr>
          <w:rFonts w:ascii="Times New Roman" w:hAnsi="Times New Roman"/>
          <w:sz w:val="20"/>
          <w:szCs w:val="20"/>
        </w:rPr>
        <w:t xml:space="preserve">34.3*19.5 мм, контуры: ровные, </w:t>
      </w:r>
      <w:r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4.0 мм</w:t>
      </w:r>
      <w:r w:rsidRPr="003D4B64">
        <w:rPr>
          <w:rFonts w:ascii="Times New Roman" w:hAnsi="Times New Roman"/>
          <w:sz w:val="20"/>
          <w:szCs w:val="20"/>
        </w:rPr>
        <w:t>. Эхогенность коркового слоя: /нормальная.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</w:t>
      </w:r>
      <w:r w:rsidRPr="003D4B64">
        <w:rPr>
          <w:rFonts w:ascii="Times New Roman" w:hAnsi="Times New Roman"/>
          <w:sz w:val="20"/>
          <w:szCs w:val="20"/>
        </w:rPr>
        <w:t>расширена,</w:t>
      </w:r>
      <w:r>
        <w:rPr>
          <w:rFonts w:ascii="Times New Roman" w:hAnsi="Times New Roman"/>
          <w:sz w:val="20"/>
          <w:szCs w:val="20"/>
        </w:rPr>
        <w:t xml:space="preserve"> не уплотнена, не </w:t>
      </w:r>
      <w:r w:rsidRPr="003D4B64">
        <w:rPr>
          <w:rFonts w:ascii="Times New Roman" w:hAnsi="Times New Roman"/>
          <w:sz w:val="20"/>
          <w:szCs w:val="20"/>
        </w:rPr>
        <w:t>дает эхоакустическую тень.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13084" w:rsidRPr="003D4B64" w:rsidRDefault="00813084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Правая почка</w:t>
      </w:r>
    </w:p>
    <w:p w:rsidR="00863C57" w:rsidRPr="003D4B64" w:rsidRDefault="002F4345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="00863C57"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 xml:space="preserve">овальная </w:t>
      </w:r>
      <w:r w:rsidR="00863C57" w:rsidRPr="003D4B64">
        <w:rPr>
          <w:rFonts w:ascii="Times New Roman" w:hAnsi="Times New Roman"/>
          <w:sz w:val="20"/>
          <w:szCs w:val="20"/>
        </w:rPr>
        <w:t xml:space="preserve">, размеры: </w:t>
      </w:r>
      <w:r>
        <w:rPr>
          <w:rFonts w:ascii="Times New Roman" w:hAnsi="Times New Roman"/>
          <w:sz w:val="20"/>
          <w:szCs w:val="20"/>
        </w:rPr>
        <w:t xml:space="preserve">35.7*20.5 мм,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4.1 мм</w:t>
      </w:r>
      <w:r w:rsidR="00863C57" w:rsidRPr="003D4B64">
        <w:rPr>
          <w:rFonts w:ascii="Times New Roman" w:hAnsi="Times New Roman"/>
          <w:sz w:val="20"/>
          <w:szCs w:val="20"/>
        </w:rPr>
        <w:t>. Эхогенность коркового слоя: /нормальная.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="00863C57"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</w:t>
      </w:r>
      <w:r w:rsidR="00863C57" w:rsidRPr="003D4B64">
        <w:rPr>
          <w:rFonts w:ascii="Times New Roman" w:hAnsi="Times New Roman"/>
          <w:sz w:val="20"/>
          <w:szCs w:val="20"/>
        </w:rPr>
        <w:t>расширена,</w:t>
      </w:r>
      <w:r>
        <w:rPr>
          <w:rFonts w:ascii="Times New Roman" w:hAnsi="Times New Roman"/>
          <w:sz w:val="20"/>
          <w:szCs w:val="20"/>
        </w:rPr>
        <w:t xml:space="preserve"> не уплотнена, не </w:t>
      </w:r>
      <w:r w:rsidR="00863C57" w:rsidRPr="003D4B64">
        <w:rPr>
          <w:rFonts w:ascii="Times New Roman" w:hAnsi="Times New Roman"/>
          <w:sz w:val="20"/>
          <w:szCs w:val="20"/>
        </w:rPr>
        <w:t>дает эхоакустическую тень.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Мочевой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Степень наполнения: слабо наполнен. Форма: </w:t>
      </w:r>
      <w:r w:rsidR="00D70AB5">
        <w:rPr>
          <w:rFonts w:ascii="Times New Roman" w:hAnsi="Times New Roman"/>
          <w:sz w:val="20"/>
          <w:szCs w:val="20"/>
        </w:rPr>
        <w:t>каплевидная</w:t>
      </w:r>
      <w:r w:rsidRPr="003D4B64">
        <w:rPr>
          <w:rFonts w:ascii="Times New Roman" w:hAnsi="Times New Roman"/>
          <w:sz w:val="20"/>
          <w:szCs w:val="20"/>
        </w:rPr>
        <w:t xml:space="preserve"> . Стенка </w:t>
      </w:r>
      <w:r w:rsidR="00D70AB5">
        <w:rPr>
          <w:rFonts w:ascii="Times New Roman" w:hAnsi="Times New Roman"/>
          <w:sz w:val="20"/>
          <w:szCs w:val="20"/>
        </w:rPr>
        <w:t>у</w:t>
      </w:r>
      <w:r w:rsidRPr="003D4B64">
        <w:rPr>
          <w:rFonts w:ascii="Times New Roman" w:hAnsi="Times New Roman"/>
          <w:sz w:val="20"/>
          <w:szCs w:val="20"/>
        </w:rPr>
        <w:t>толщ</w:t>
      </w:r>
      <w:r w:rsidR="00D70AB5">
        <w:rPr>
          <w:rFonts w:ascii="Times New Roman" w:hAnsi="Times New Roman"/>
          <w:sz w:val="20"/>
          <w:szCs w:val="20"/>
        </w:rPr>
        <w:t>е</w:t>
      </w:r>
      <w:r w:rsidRPr="003D4B64">
        <w:rPr>
          <w:rFonts w:ascii="Times New Roman" w:hAnsi="Times New Roman"/>
          <w:sz w:val="20"/>
          <w:szCs w:val="20"/>
        </w:rPr>
        <w:t xml:space="preserve">на </w:t>
      </w:r>
      <w:r w:rsidR="00D70AB5">
        <w:rPr>
          <w:rFonts w:ascii="Times New Roman" w:hAnsi="Times New Roman"/>
          <w:sz w:val="20"/>
          <w:szCs w:val="20"/>
        </w:rPr>
        <w:t>неравномерно (2-3.5</w:t>
      </w:r>
      <w:r w:rsidRPr="003D4B64">
        <w:rPr>
          <w:rFonts w:ascii="Times New Roman" w:hAnsi="Times New Roman"/>
          <w:sz w:val="20"/>
          <w:szCs w:val="20"/>
        </w:rPr>
        <w:t>мм</w:t>
      </w:r>
      <w:r w:rsidR="00D70AB5">
        <w:rPr>
          <w:rFonts w:ascii="Times New Roman" w:hAnsi="Times New Roman"/>
          <w:sz w:val="20"/>
          <w:szCs w:val="20"/>
        </w:rPr>
        <w:t>)</w:t>
      </w:r>
      <w:r w:rsidRPr="003D4B64">
        <w:rPr>
          <w:rFonts w:ascii="Times New Roman" w:hAnsi="Times New Roman"/>
          <w:sz w:val="20"/>
          <w:szCs w:val="20"/>
        </w:rPr>
        <w:t>, нормальной</w:t>
      </w:r>
      <w:r w:rsidR="00D70AB5">
        <w:rPr>
          <w:rFonts w:ascii="Times New Roman" w:hAnsi="Times New Roman"/>
          <w:sz w:val="20"/>
          <w:szCs w:val="20"/>
        </w:rPr>
        <w:t xml:space="preserve">  эхогенности, </w:t>
      </w:r>
      <w:r w:rsidRPr="003D4B64">
        <w:rPr>
          <w:rFonts w:ascii="Times New Roman" w:hAnsi="Times New Roman"/>
          <w:sz w:val="20"/>
          <w:szCs w:val="20"/>
        </w:rPr>
        <w:t xml:space="preserve">двухконтурная. Структурные изменения, образования: </w:t>
      </w:r>
      <w:r w:rsidR="00D70AB5">
        <w:rPr>
          <w:rFonts w:ascii="Times New Roman" w:hAnsi="Times New Roman"/>
          <w:sz w:val="20"/>
          <w:szCs w:val="20"/>
        </w:rPr>
        <w:t xml:space="preserve">/нет. Содержимое полости: не однородное, 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</w:t>
      </w:r>
      <w:r w:rsidR="00D70AB5">
        <w:rPr>
          <w:rFonts w:ascii="Times New Roman" w:hAnsi="Times New Roman"/>
          <w:sz w:val="20"/>
          <w:szCs w:val="20"/>
        </w:rPr>
        <w:t xml:space="preserve"> визуализируется гиперэхогенная взвесь, в умеренном кол-ве,  подвижная, не дает эхоакустической тени, размер до 1-1.5 мм. Уретра: </w:t>
      </w:r>
      <w:r w:rsidRPr="003D4B64">
        <w:rPr>
          <w:rFonts w:ascii="Times New Roman" w:hAnsi="Times New Roman"/>
          <w:sz w:val="20"/>
          <w:szCs w:val="20"/>
        </w:rPr>
        <w:t>визуализируется четко,</w:t>
      </w:r>
      <w:r w:rsidR="00D70AB5">
        <w:rPr>
          <w:rFonts w:ascii="Times New Roman" w:hAnsi="Times New Roman"/>
          <w:sz w:val="20"/>
          <w:szCs w:val="20"/>
        </w:rPr>
        <w:t xml:space="preserve"> стенка утолщена (1.9 мм), нормальной эхогенности, не </w:t>
      </w:r>
      <w:r w:rsidRPr="003D4B64">
        <w:rPr>
          <w:rFonts w:ascii="Times New Roman" w:hAnsi="Times New Roman"/>
          <w:sz w:val="20"/>
          <w:szCs w:val="20"/>
        </w:rPr>
        <w:t>содержит эхогенные включ</w:t>
      </w:r>
      <w:r w:rsidR="00D70AB5">
        <w:rPr>
          <w:rFonts w:ascii="Times New Roman" w:hAnsi="Times New Roman"/>
          <w:sz w:val="20"/>
          <w:szCs w:val="20"/>
        </w:rPr>
        <w:t xml:space="preserve">ения.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D70AB5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Pr="003D4B64" w:rsidRDefault="00D70AB5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Уроцистита, взвеси в мочевом пузыре.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4235" w:rsidRDefault="00714235" w:rsidP="00FD72BF">
      <w:r>
        <w:separator/>
      </w:r>
    </w:p>
  </w:endnote>
  <w:endnote w:type="continuationSeparator" w:id="1">
    <w:p w:rsidR="00714235" w:rsidRDefault="00714235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4235" w:rsidRDefault="00714235" w:rsidP="00FD72BF">
      <w:r>
        <w:separator/>
      </w:r>
    </w:p>
  </w:footnote>
  <w:footnote w:type="continuationSeparator" w:id="1">
    <w:p w:rsidR="00714235" w:rsidRDefault="00714235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130AB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30ABD"/>
    <w:rsid w:val="00146B8B"/>
    <w:rsid w:val="00153B17"/>
    <w:rsid w:val="00204A0E"/>
    <w:rsid w:val="002143BB"/>
    <w:rsid w:val="0023480A"/>
    <w:rsid w:val="002F4345"/>
    <w:rsid w:val="003A0C15"/>
    <w:rsid w:val="004A288C"/>
    <w:rsid w:val="004F26FF"/>
    <w:rsid w:val="00535036"/>
    <w:rsid w:val="00535793"/>
    <w:rsid w:val="00553991"/>
    <w:rsid w:val="005F7844"/>
    <w:rsid w:val="0060151B"/>
    <w:rsid w:val="00671348"/>
    <w:rsid w:val="006975F9"/>
    <w:rsid w:val="007069FB"/>
    <w:rsid w:val="00714235"/>
    <w:rsid w:val="007B5D38"/>
    <w:rsid w:val="00813084"/>
    <w:rsid w:val="00863C57"/>
    <w:rsid w:val="008665DB"/>
    <w:rsid w:val="008F0680"/>
    <w:rsid w:val="00911063"/>
    <w:rsid w:val="00947CE9"/>
    <w:rsid w:val="00986536"/>
    <w:rsid w:val="00A00A1B"/>
    <w:rsid w:val="00A25055"/>
    <w:rsid w:val="00A356DC"/>
    <w:rsid w:val="00A73420"/>
    <w:rsid w:val="00AB3F15"/>
    <w:rsid w:val="00B10759"/>
    <w:rsid w:val="00C47D2D"/>
    <w:rsid w:val="00C63E94"/>
    <w:rsid w:val="00CB19DB"/>
    <w:rsid w:val="00CC52C3"/>
    <w:rsid w:val="00D36276"/>
    <w:rsid w:val="00D57FDC"/>
    <w:rsid w:val="00D70AB5"/>
    <w:rsid w:val="00D83BE4"/>
    <w:rsid w:val="00E632BF"/>
    <w:rsid w:val="00E901D2"/>
    <w:rsid w:val="00F032F9"/>
    <w:rsid w:val="00F61EDA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6</cp:revision>
  <cp:lastPrinted>2020-04-11T13:20:00Z</cp:lastPrinted>
  <dcterms:created xsi:type="dcterms:W3CDTF">2021-05-10T12:31:00Z</dcterms:created>
  <dcterms:modified xsi:type="dcterms:W3CDTF">2021-05-10T12:39:00Z</dcterms:modified>
</cp:coreProperties>
</file>