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626C1D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626C1D" w:rsidRPr="00626C1D">
        <w:rPr>
          <w:rFonts w:ascii="Calibri" w:hAnsi="Calibri" w:cs="Calibri"/>
        </w:rPr>
        <w:t>25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7B2B09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 xml:space="preserve">Информация по </w:t>
      </w:r>
      <w:proofErr w:type="gramStart"/>
      <w:r w:rsidRPr="00882C39">
        <w:rPr>
          <w:rFonts w:ascii="Calibri" w:hAnsi="Calibri" w:cs="Calibri"/>
          <w:b/>
          <w:i/>
          <w:u w:val="single"/>
        </w:rPr>
        <w:t>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626C1D">
        <w:rPr>
          <w:rFonts w:ascii="Calibri" w:hAnsi="Calibri" w:cs="Calibri"/>
          <w:i/>
        </w:rPr>
        <w:t>Гоголев</w:t>
      </w:r>
      <w:proofErr w:type="gramEnd"/>
      <w:r w:rsidR="00626C1D">
        <w:rPr>
          <w:rFonts w:ascii="Calibri" w:hAnsi="Calibri" w:cs="Calibri"/>
          <w:i/>
        </w:rPr>
        <w:t xml:space="preserve"> МВ</w:t>
      </w:r>
      <w:r w:rsidR="007F1C45" w:rsidRPr="00882C39">
        <w:rPr>
          <w:rFonts w:ascii="Calibri" w:hAnsi="Calibri" w:cs="Calibri"/>
        </w:rPr>
        <w:t xml:space="preserve"> 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proofErr w:type="gramStart"/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 м</w:t>
      </w:r>
      <w:proofErr w:type="gramEnd"/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626C1D">
        <w:rPr>
          <w:rFonts w:ascii="Calibri" w:hAnsi="Calibri" w:cs="Calibri"/>
        </w:rPr>
        <w:t>шпиц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626C1D">
        <w:rPr>
          <w:rFonts w:ascii="Calibri" w:hAnsi="Calibri" w:cs="Calibri"/>
        </w:rPr>
        <w:t>7л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</w:t>
      </w:r>
      <w:r w:rsidR="00626C1D">
        <w:rPr>
          <w:rFonts w:ascii="Calibri" w:hAnsi="Calibri" w:cs="Calibri"/>
          <w:i/>
        </w:rPr>
        <w:t>Титан</w:t>
      </w:r>
      <w:r w:rsidR="007F1C45" w:rsidRPr="00882C39">
        <w:rPr>
          <w:rFonts w:ascii="Calibri" w:hAnsi="Calibri" w:cs="Calibri"/>
          <w:i/>
        </w:rPr>
        <w:t xml:space="preserve">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</w:t>
      </w:r>
      <w:proofErr w:type="spellStart"/>
      <w:r w:rsidR="006F107C" w:rsidRPr="00E9694E">
        <w:rPr>
          <w:rFonts w:ascii="Times New Roman" w:hAnsi="Times New Roman"/>
        </w:rPr>
        <w:t>изменена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</w:t>
      </w:r>
      <w:proofErr w:type="spellEnd"/>
      <w:r w:rsidR="006F107C" w:rsidRPr="006F107C">
        <w:rPr>
          <w:rFonts w:ascii="Times New Roman" w:hAnsi="Times New Roman" w:cs="Times New Roman"/>
          <w:b/>
          <w:i/>
          <w:u w:val="single"/>
        </w:rPr>
        <w:t xml:space="preserve">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626C1D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притуплены;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1608E4" w:rsidRPr="00BB65BB">
        <w:rPr>
          <w:rFonts w:ascii="Times New Roman" w:hAnsi="Times New Roman" w:cs="Times New Roman"/>
        </w:rPr>
        <w:t xml:space="preserve">умеренно </w:t>
      </w:r>
      <w:r w:rsidR="009972C8" w:rsidRPr="00BB65BB">
        <w:rPr>
          <w:rFonts w:ascii="Times New Roman" w:hAnsi="Times New Roman" w:cs="Times New Roman"/>
        </w:rPr>
        <w:t xml:space="preserve">увеличена,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626C1D">
        <w:rPr>
          <w:rFonts w:ascii="Times New Roman" w:hAnsi="Times New Roman" w:cs="Times New Roman"/>
          <w:i/>
          <w:u w:val="single"/>
        </w:rPr>
        <w:t>12,0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26C1D">
        <w:rPr>
          <w:rFonts w:ascii="Times New Roman" w:hAnsi="Times New Roman" w:cs="Times New Roman"/>
          <w:sz w:val="24"/>
          <w:szCs w:val="24"/>
        </w:rPr>
        <w:t>30,0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</w:t>
      </w:r>
      <w:r w:rsidR="00626C1D">
        <w:rPr>
          <w:rFonts w:ascii="Times New Roman" w:hAnsi="Times New Roman" w:cs="Times New Roman"/>
          <w:sz w:val="24"/>
          <w:szCs w:val="24"/>
        </w:rPr>
        <w:t>ер</w:t>
      </w:r>
      <w:r w:rsidR="002B0525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626C1D">
        <w:rPr>
          <w:rFonts w:ascii="Times New Roman" w:hAnsi="Times New Roman" w:cs="Times New Roman"/>
          <w:sz w:val="24"/>
          <w:szCs w:val="24"/>
        </w:rPr>
        <w:t>4,0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626C1D">
        <w:rPr>
          <w:rFonts w:ascii="Times New Roman" w:hAnsi="Times New Roman" w:cs="Times New Roman"/>
          <w:sz w:val="24"/>
          <w:szCs w:val="24"/>
        </w:rPr>
        <w:t xml:space="preserve">, минерализация.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</w:t>
      </w:r>
      <w:bookmarkStart w:id="0" w:name="_GoBack"/>
      <w:bookmarkEnd w:id="0"/>
      <w:r w:rsidR="00626C1D">
        <w:rPr>
          <w:rFonts w:ascii="Times New Roman" w:hAnsi="Times New Roman" w:cs="Times New Roman"/>
          <w:sz w:val="24"/>
          <w:szCs w:val="24"/>
        </w:rPr>
        <w:t>;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26C1D">
        <w:rPr>
          <w:rFonts w:ascii="Times New Roman" w:hAnsi="Times New Roman" w:cs="Times New Roman"/>
          <w:sz w:val="24"/>
          <w:szCs w:val="24"/>
        </w:rPr>
        <w:t>32,0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</w:t>
      </w:r>
      <w:r w:rsidR="00626C1D">
        <w:rPr>
          <w:rFonts w:ascii="Times New Roman" w:hAnsi="Times New Roman" w:cs="Times New Roman"/>
          <w:sz w:val="24"/>
          <w:szCs w:val="24"/>
        </w:rPr>
        <w:t>ер</w:t>
      </w:r>
      <w:r w:rsidR="00C850AB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626C1D">
        <w:rPr>
          <w:rFonts w:ascii="Times New Roman" w:hAnsi="Times New Roman" w:cs="Times New Roman"/>
          <w:sz w:val="24"/>
          <w:szCs w:val="24"/>
        </w:rPr>
        <w:t>4,0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626C1D">
        <w:rPr>
          <w:rFonts w:ascii="Times New Roman" w:hAnsi="Times New Roman" w:cs="Times New Roman"/>
          <w:sz w:val="24"/>
          <w:szCs w:val="24"/>
        </w:rPr>
        <w:t xml:space="preserve">не </w:t>
      </w:r>
      <w:r w:rsidR="00C850AB" w:rsidRPr="00520928">
        <w:rPr>
          <w:rFonts w:ascii="Times New Roman" w:hAnsi="Times New Roman" w:cs="Times New Roman"/>
          <w:sz w:val="24"/>
          <w:szCs w:val="24"/>
        </w:rPr>
        <w:t>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>Не расширены</w:t>
      </w:r>
      <w:r w:rsidR="00626C1D">
        <w:rPr>
          <w:rFonts w:ascii="Times New Roman" w:hAnsi="Times New Roman" w:cs="Times New Roman"/>
          <w:sz w:val="24"/>
          <w:szCs w:val="24"/>
        </w:rPr>
        <w:t>, минерализация.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-медуллярный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</w:t>
      </w:r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 xml:space="preserve">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минерализация;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626C1D">
        <w:rPr>
          <w:rFonts w:ascii="Times New Roman" w:hAnsi="Times New Roman" w:cs="Times New Roman"/>
        </w:rPr>
        <w:t>2</w:t>
      </w:r>
      <w:proofErr w:type="gramEnd"/>
      <w:r w:rsidR="00626C1D">
        <w:rPr>
          <w:rFonts w:ascii="Times New Roman" w:hAnsi="Times New Roman" w:cs="Times New Roman"/>
        </w:rPr>
        <w:t>,0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7741DF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  <w:r w:rsidR="00B671E5" w:rsidRPr="00E134FF">
        <w:rPr>
          <w:rFonts w:ascii="Times New Roman" w:hAnsi="Times New Roman" w:cs="Times New Roman"/>
          <w:b/>
          <w:i/>
          <w:u w:val="single"/>
        </w:rPr>
        <w:t>ПРЕДСТАТЕЛЬНАЯ ЖЕЛЕЗА</w:t>
      </w:r>
      <w:r w:rsidR="00B671E5" w:rsidRPr="00322521">
        <w:rPr>
          <w:rFonts w:ascii="Times New Roman" w:hAnsi="Times New Roman" w:cs="Times New Roman"/>
          <w:sz w:val="24"/>
          <w:szCs w:val="24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</w:t>
      </w:r>
    </w:p>
    <w:p w:rsidR="008E3CFE" w:rsidRPr="00BB65BB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E3CFE" w:rsidRPr="00BB65BB">
        <w:rPr>
          <w:rFonts w:ascii="Times New Roman" w:hAnsi="Times New Roman"/>
          <w:b/>
          <w:i/>
          <w:u w:val="single"/>
        </w:rPr>
        <w:t>Расположение</w:t>
      </w:r>
      <w:r w:rsidR="008E3CFE" w:rsidRPr="00BB65BB">
        <w:rPr>
          <w:rFonts w:ascii="Times New Roman" w:hAnsi="Times New Roman"/>
          <w:b/>
        </w:rPr>
        <w:t xml:space="preserve">: </w:t>
      </w:r>
      <w:r w:rsidR="008E3CFE" w:rsidRPr="00BB65BB">
        <w:rPr>
          <w:rFonts w:ascii="Times New Roman" w:hAnsi="Times New Roman"/>
        </w:rPr>
        <w:t xml:space="preserve">анатомически </w:t>
      </w:r>
      <w:proofErr w:type="gramStart"/>
      <w:r w:rsidR="008E3CFE" w:rsidRPr="00BB65BB">
        <w:rPr>
          <w:rFonts w:ascii="Times New Roman" w:hAnsi="Times New Roman"/>
        </w:rPr>
        <w:t>правильное;</w:t>
      </w:r>
      <w:r w:rsidR="00B31E69" w:rsidRPr="00BB65BB">
        <w:rPr>
          <w:rFonts w:ascii="Times New Roman" w:hAnsi="Times New Roman"/>
        </w:rPr>
        <w:t xml:space="preserve">  </w:t>
      </w:r>
      <w:r w:rsidR="009972C8" w:rsidRPr="00BB65BB">
        <w:rPr>
          <w:rFonts w:ascii="Times New Roman" w:hAnsi="Times New Roman"/>
        </w:rPr>
        <w:t xml:space="preserve"> </w:t>
      </w:r>
      <w:proofErr w:type="gramEnd"/>
      <w:r w:rsidR="009972C8" w:rsidRPr="00BB65BB">
        <w:rPr>
          <w:rFonts w:ascii="Times New Roman" w:hAnsi="Times New Roman"/>
        </w:rPr>
        <w:t xml:space="preserve">   </w:t>
      </w:r>
      <w:r w:rsidR="007741DF" w:rsidRPr="007741DF">
        <w:rPr>
          <w:rFonts w:ascii="Times New Roman" w:hAnsi="Times New Roman"/>
          <w:b/>
          <w:i/>
          <w:u w:val="single"/>
        </w:rPr>
        <w:t>Контуры</w:t>
      </w:r>
      <w:r w:rsidR="007741DF" w:rsidRPr="007741DF">
        <w:rPr>
          <w:rFonts w:ascii="Times New Roman" w:hAnsi="Times New Roman"/>
          <w:i/>
          <w:u w:val="single"/>
        </w:rPr>
        <w:t>:</w:t>
      </w:r>
      <w:r w:rsidR="007741DF" w:rsidRPr="00E9694E">
        <w:rPr>
          <w:rFonts w:ascii="Times New Roman" w:hAnsi="Times New Roman"/>
        </w:rPr>
        <w:t xml:space="preserve"> ровные, четкие, доли симметричны;</w:t>
      </w:r>
      <w:r w:rsidR="007741DF">
        <w:rPr>
          <w:rFonts w:ascii="Times New Roman" w:hAnsi="Times New Roman"/>
        </w:rPr>
        <w:t xml:space="preserve"> </w:t>
      </w:r>
      <w:r w:rsidR="007741DF" w:rsidRPr="00E9694E">
        <w:rPr>
          <w:rFonts w:ascii="Times New Roman" w:hAnsi="Times New Roman"/>
        </w:rPr>
        <w:t xml:space="preserve"> </w:t>
      </w:r>
      <w:r w:rsidR="009972C8" w:rsidRPr="00BB65BB">
        <w:rPr>
          <w:rFonts w:ascii="Times New Roman" w:hAnsi="Times New Roman"/>
          <w:b/>
          <w:i/>
          <w:u w:val="single"/>
        </w:rPr>
        <w:t>Размер</w:t>
      </w:r>
      <w:r w:rsidR="009972C8" w:rsidRPr="00BB65BB">
        <w:rPr>
          <w:rFonts w:ascii="Times New Roman" w:hAnsi="Times New Roman"/>
          <w:i/>
          <w:u w:val="single"/>
        </w:rPr>
        <w:t>:</w:t>
      </w:r>
      <w:r w:rsidR="007741DF">
        <w:rPr>
          <w:rFonts w:ascii="Times New Roman" w:hAnsi="Times New Roman"/>
        </w:rPr>
        <w:t xml:space="preserve"> </w:t>
      </w:r>
      <w:r w:rsidR="00626C1D">
        <w:rPr>
          <w:rFonts w:ascii="Times New Roman" w:hAnsi="Times New Roman"/>
        </w:rPr>
        <w:t>уменьшена</w:t>
      </w:r>
      <w:r w:rsidR="007741DF">
        <w:rPr>
          <w:rFonts w:ascii="Times New Roman" w:hAnsi="Times New Roman"/>
        </w:rPr>
        <w:t xml:space="preserve">;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паренхимы: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 w:rsidRPr="00E9694E">
        <w:rPr>
          <w:rFonts w:ascii="Times New Roman" w:hAnsi="Times New Roman"/>
        </w:rPr>
        <w:t>не изменена;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>
        <w:rPr>
          <w:rFonts w:ascii="Times New Roman" w:hAnsi="Times New Roman"/>
          <w:b/>
        </w:rPr>
        <w:t xml:space="preserve">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Эхоструктура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</w:t>
      </w:r>
      <w:r w:rsidR="007741DF" w:rsidRPr="00E9694E">
        <w:rPr>
          <w:rFonts w:ascii="Times New Roman" w:hAnsi="Times New Roman"/>
          <w:b/>
        </w:rPr>
        <w:t xml:space="preserve">: </w:t>
      </w:r>
      <w:r w:rsidR="007741DF" w:rsidRPr="00E9694E">
        <w:rPr>
          <w:rFonts w:ascii="Times New Roman" w:hAnsi="Times New Roman"/>
        </w:rPr>
        <w:t>однородная;</w:t>
      </w:r>
      <w:r w:rsidR="009972C8" w:rsidRPr="00BB65BB">
        <w:rPr>
          <w:rFonts w:ascii="Times New Roman" w:hAnsi="Times New Roman"/>
          <w:b/>
        </w:rPr>
        <w:t xml:space="preserve">;             </w:t>
      </w:r>
      <w:r w:rsidR="00B31E69" w:rsidRPr="00BB65BB">
        <w:rPr>
          <w:rFonts w:ascii="Times New Roman" w:hAnsi="Times New Roman"/>
          <w:b/>
        </w:rPr>
        <w:t xml:space="preserve"> </w:t>
      </w:r>
      <w:r w:rsidR="009972C8" w:rsidRPr="00BB65BB">
        <w:rPr>
          <w:rFonts w:ascii="Times New Roman" w:hAnsi="Times New Roman"/>
          <w:b/>
        </w:rPr>
        <w:t xml:space="preserve">  </w:t>
      </w:r>
      <w:r w:rsidR="009972C8" w:rsidRPr="00BB65BB">
        <w:rPr>
          <w:rFonts w:ascii="Times New Roman" w:hAnsi="Times New Roman"/>
        </w:rPr>
        <w:t xml:space="preserve">             </w:t>
      </w:r>
      <w:r w:rsidR="008E3CFE" w:rsidRPr="00BB65BB">
        <w:rPr>
          <w:rFonts w:ascii="Times New Roman" w:hAnsi="Times New Roman"/>
          <w:b/>
          <w:i/>
          <w:u w:val="single"/>
        </w:rPr>
        <w:t>Очаговые изменения:</w:t>
      </w:r>
      <w:r w:rsidR="008E3CFE" w:rsidRPr="00BB65BB">
        <w:rPr>
          <w:rFonts w:ascii="Times New Roman" w:hAnsi="Times New Roman"/>
        </w:rPr>
        <w:t xml:space="preserve">  не выявлено;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Pr="00B66BCF" w:rsidRDefault="00322521" w:rsidP="00626C1D">
      <w:pPr>
        <w:spacing w:line="240" w:lineRule="auto"/>
        <w:rPr>
          <w:rFonts w:ascii="Times New Roman" w:hAnsi="Times New Roman"/>
          <w:u w:val="single"/>
        </w:rPr>
      </w:pPr>
      <w:r w:rsidRPr="0083452E">
        <w:rPr>
          <w:rFonts w:ascii="Times New Roman" w:hAnsi="Times New Roman"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>: не утолщены</w:t>
      </w:r>
      <w:r w:rsidR="00626C1D">
        <w:rPr>
          <w:rFonts w:ascii="Times New Roman" w:hAnsi="Times New Roman"/>
        </w:rPr>
        <w:t xml:space="preserve"> 2,6мм</w:t>
      </w:r>
      <w:r w:rsidR="008E3CFE" w:rsidRPr="006B2F10">
        <w:rPr>
          <w:rFonts w:ascii="Times New Roman" w:hAnsi="Times New Roman"/>
        </w:rPr>
        <w:t xml:space="preserve">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</w:t>
      </w:r>
      <w:r w:rsidR="00626C1D">
        <w:rPr>
          <w:rFonts w:ascii="Times New Roman" w:hAnsi="Times New Roman"/>
        </w:rPr>
        <w:t xml:space="preserve"> ДПК – 3,9мм; тощая 3,5мм</w:t>
      </w:r>
      <w:r w:rsidRPr="006B2F10">
        <w:rPr>
          <w:rFonts w:ascii="Times New Roman" w:hAnsi="Times New Roman"/>
        </w:rPr>
        <w:t xml:space="preserve">, </w:t>
      </w:r>
      <w:r w:rsidR="00626C1D">
        <w:rPr>
          <w:rFonts w:ascii="Times New Roman" w:hAnsi="Times New Roman"/>
        </w:rPr>
        <w:t xml:space="preserve">подвздошная 4,0мм; </w:t>
      </w:r>
      <w:r w:rsidRPr="006B2F10">
        <w:rPr>
          <w:rFonts w:ascii="Times New Roman" w:hAnsi="Times New Roman"/>
        </w:rPr>
        <w:t>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626C1D" w:rsidRDefault="00626C1D" w:rsidP="00626C1D">
      <w:pPr>
        <w:rPr>
          <w:rFonts w:ascii="Times New Roman" w:hAnsi="Times New Roman" w:cs="Times New Roman"/>
        </w:rPr>
      </w:pPr>
      <w:bookmarkStart w:id="1" w:name="OLE_LINK73"/>
      <w:bookmarkStart w:id="2" w:name="OLE_LINK74"/>
      <w:bookmarkStart w:id="3" w:name="OLE_LINK75"/>
      <w:bookmarkStart w:id="4" w:name="OLE_LINK1"/>
      <w:bookmarkStart w:id="5" w:name="OLE_LINK2"/>
      <w:bookmarkStart w:id="6" w:name="OLE_LINK3"/>
      <w:r>
        <w:rPr>
          <w:rFonts w:ascii="Times New Roman" w:hAnsi="Times New Roman" w:cs="Times New Roman"/>
        </w:rPr>
        <w:t>Хронической нефропатии умеренной степени выраженности</w:t>
      </w:r>
      <w:bookmarkEnd w:id="1"/>
      <w:bookmarkEnd w:id="2"/>
      <w:bookmarkEnd w:id="3"/>
      <w:r>
        <w:rPr>
          <w:rFonts w:ascii="Times New Roman" w:hAnsi="Times New Roman" w:cs="Times New Roman"/>
        </w:rPr>
        <w:t xml:space="preserve">. </w:t>
      </w:r>
      <w:bookmarkEnd w:id="4"/>
      <w:bookmarkEnd w:id="5"/>
      <w:bookmarkEnd w:id="6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Единичные микролиты собирательной системы. (в правой почке выражено больше.)</w:t>
      </w:r>
      <w:r>
        <w:rPr>
          <w:rFonts w:ascii="Times New Roman" w:hAnsi="Times New Roman" w:cs="Times New Roman"/>
        </w:rPr>
        <w:t xml:space="preserve"> </w:t>
      </w:r>
    </w:p>
    <w:p w:rsidR="00626C1D" w:rsidRDefault="00626C1D" w:rsidP="00626C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Умеренной спленомегалии. </w:t>
      </w:r>
      <w:r>
        <w:rPr>
          <w:rFonts w:ascii="Times New Roman" w:hAnsi="Times New Roman" w:cs="Times New Roman"/>
        </w:rPr>
        <w:t xml:space="preserve">                                                </w:t>
      </w:r>
    </w:p>
    <w:p w:rsidR="00626C1D" w:rsidRDefault="00626C1D" w:rsidP="009416F3">
      <w:pPr>
        <w:rPr>
          <w:rFonts w:ascii="Times New Roman" w:hAnsi="Times New Roman" w:cs="Times New Roman"/>
        </w:rPr>
      </w:pP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26C1D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B2B09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6B27F2C4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2</Pages>
  <Words>1587</Words>
  <Characters>9051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144</cp:revision>
  <dcterms:created xsi:type="dcterms:W3CDTF">2015-06-29T11:35:00Z</dcterms:created>
  <dcterms:modified xsi:type="dcterms:W3CDTF">2019-08-25T14:33:00Z</dcterms:modified>
</cp:coreProperties>
</file>