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241D79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AC487C" w:rsidRPr="00AC487C">
        <w:rPr>
          <w:rFonts w:ascii="Calibri" w:hAnsi="Calibri" w:cs="Calibri"/>
        </w:rPr>
        <w:t>14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AC487C" w:rsidRPr="00AC487C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AC487C">
        <w:rPr>
          <w:rFonts w:ascii="Calibri" w:hAnsi="Calibri" w:cs="Calibri"/>
        </w:rPr>
        <w:t>Гриднева ИС</w:t>
      </w:r>
      <w:r w:rsidR="007F1C45" w:rsidRPr="00882C39">
        <w:rPr>
          <w:rFonts w:ascii="Calibri" w:hAnsi="Calibri" w:cs="Calibri"/>
        </w:rPr>
        <w:t xml:space="preserve"> 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proofErr w:type="gramStart"/>
      <w:r w:rsidR="007F1C45" w:rsidRPr="00882C39">
        <w:rPr>
          <w:rFonts w:ascii="Calibri" w:hAnsi="Calibri" w:cs="Calibri"/>
          <w:i/>
          <w:u w:val="single"/>
        </w:rPr>
        <w:t xml:space="preserve">ж  </w:t>
      </w:r>
      <w:r w:rsidR="007F1C45" w:rsidRPr="00882C39">
        <w:rPr>
          <w:rFonts w:ascii="Calibri" w:hAnsi="Calibri" w:cs="Calibri"/>
          <w:b/>
          <w:i/>
          <w:u w:val="single"/>
        </w:rPr>
        <w:t>Порода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r w:rsidR="00AC487C">
        <w:rPr>
          <w:rFonts w:ascii="Calibri" w:hAnsi="Calibri" w:cs="Calibri"/>
          <w:i/>
        </w:rPr>
        <w:t>Альба</w:t>
      </w:r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не </w:t>
      </w:r>
      <w:proofErr w:type="spellStart"/>
      <w:r w:rsidRPr="00C53DA3">
        <w:rPr>
          <w:rFonts w:ascii="Times New Roman" w:hAnsi="Times New Roman" w:cs="Times New Roman"/>
        </w:rPr>
        <w:t>визуализируются</w:t>
      </w:r>
      <w:r w:rsidRPr="00C53DA3">
        <w:rPr>
          <w:rFonts w:ascii="Times New Roman" w:hAnsi="Times New Roman" w:cs="Times New Roman"/>
          <w:b/>
          <w:i/>
          <w:u w:val="single"/>
        </w:rPr>
        <w:t>Общий</w:t>
      </w:r>
      <w:proofErr w:type="spellEnd"/>
      <w:r w:rsidRPr="00C53DA3">
        <w:rPr>
          <w:rFonts w:ascii="Times New Roman" w:hAnsi="Times New Roman" w:cs="Times New Roman"/>
          <w:b/>
          <w:i/>
          <w:u w:val="single"/>
        </w:rPr>
        <w:t xml:space="preserve">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AC487C">
        <w:rPr>
          <w:rFonts w:ascii="Times New Roman" w:hAnsi="Times New Roman" w:cs="Times New Roman"/>
          <w:b/>
          <w:i/>
          <w:u w:val="single"/>
        </w:rPr>
        <w:t>17,</w:t>
      </w:r>
      <w:proofErr w:type="gramStart"/>
      <w:r w:rsidR="00AC487C">
        <w:rPr>
          <w:rFonts w:ascii="Times New Roman" w:hAnsi="Times New Roman" w:cs="Times New Roman"/>
          <w:b/>
          <w:i/>
          <w:u w:val="single"/>
        </w:rPr>
        <w:t>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мм</w:t>
      </w:r>
      <w:proofErr w:type="gramEnd"/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C487C">
        <w:rPr>
          <w:rFonts w:ascii="Times New Roman" w:hAnsi="Times New Roman" w:cs="Times New Roman"/>
          <w:sz w:val="24"/>
          <w:szCs w:val="24"/>
        </w:rPr>
        <w:t>55,0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AC487C">
        <w:rPr>
          <w:rFonts w:ascii="Times New Roman" w:hAnsi="Times New Roman" w:cs="Times New Roman"/>
          <w:sz w:val="24"/>
          <w:szCs w:val="24"/>
        </w:rPr>
        <w:t>7,0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AC487C">
        <w:rPr>
          <w:rFonts w:ascii="Times New Roman" w:hAnsi="Times New Roman" w:cs="Times New Roman"/>
          <w:sz w:val="24"/>
          <w:szCs w:val="24"/>
        </w:rPr>
        <w:t>57,0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AC487C">
        <w:rPr>
          <w:rFonts w:ascii="Times New Roman" w:hAnsi="Times New Roman" w:cs="Times New Roman"/>
          <w:sz w:val="24"/>
          <w:szCs w:val="24"/>
        </w:rPr>
        <w:t>7,2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C487C">
        <w:rPr>
          <w:rFonts w:ascii="Times New Roman" w:hAnsi="Times New Roman" w:cs="Times New Roman"/>
        </w:rPr>
        <w:t>5</w:t>
      </w:r>
      <w:proofErr w:type="gramEnd"/>
      <w:r w:rsidR="00AC487C">
        <w:rPr>
          <w:rFonts w:ascii="Times New Roman" w:hAnsi="Times New Roman" w:cs="Times New Roman"/>
        </w:rPr>
        <w:t>,6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AC487C">
        <w:rPr>
          <w:rFonts w:ascii="Times New Roman" w:hAnsi="Times New Roman" w:cs="Times New Roman"/>
        </w:rPr>
        <w:t xml:space="preserve">умеренно </w:t>
      </w:r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не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AC487C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E134FF" w:rsidRDefault="00322521" w:rsidP="00E134FF">
      <w:pPr>
        <w:spacing w:line="240" w:lineRule="auto"/>
        <w:rPr>
          <w:rFonts w:ascii="Times New Roman" w:hAnsi="Times New Roman"/>
        </w:rPr>
      </w:pPr>
      <w:r w:rsidRPr="0083452E">
        <w:rPr>
          <w:rFonts w:ascii="Times New Roman" w:hAnsi="Times New Roman"/>
          <w:u w:val="single"/>
        </w:rPr>
        <w:t xml:space="preserve"> 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МАТКА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4678AD" w:rsidRPr="0083452E">
        <w:rPr>
          <w:rFonts w:ascii="Times New Roman" w:hAnsi="Times New Roman" w:cs="Times New Roman"/>
        </w:rPr>
        <w:t xml:space="preserve">   </w:t>
      </w:r>
    </w:p>
    <w:p w:rsidR="00B31E69" w:rsidRPr="0083452E" w:rsidRDefault="00E134FF" w:rsidP="00E134FF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E134FF">
        <w:rPr>
          <w:rFonts w:ascii="Times New Roman" w:hAnsi="Times New Roman"/>
          <w:b/>
          <w:i/>
          <w:u w:val="single"/>
        </w:rPr>
        <w:t xml:space="preserve">Визуализация: </w:t>
      </w:r>
      <w:r w:rsidR="008E3CFE" w:rsidRPr="0083452E">
        <w:rPr>
          <w:rFonts w:ascii="Times New Roman" w:hAnsi="Times New Roman" w:cs="Times New Roman"/>
        </w:rPr>
        <w:t xml:space="preserve">Визуализируется </w:t>
      </w:r>
      <w:r w:rsidRPr="00E134FF">
        <w:rPr>
          <w:rFonts w:ascii="Times New Roman" w:hAnsi="Times New Roman" w:cs="Times New Roman"/>
          <w:b/>
          <w:i/>
          <w:u w:val="single"/>
        </w:rPr>
        <w:t>Тело матки</w:t>
      </w:r>
      <w:r w:rsidRPr="0083452E">
        <w:rPr>
          <w:rFonts w:ascii="Times New Roman" w:hAnsi="Times New Roman" w:cs="Times New Roman"/>
        </w:rPr>
        <w:t xml:space="preserve"> не увеличено,</w:t>
      </w:r>
      <w:r w:rsidR="00AC487C">
        <w:rPr>
          <w:rFonts w:ascii="Times New Roman" w:hAnsi="Times New Roman" w:cs="Times New Roman"/>
        </w:rPr>
        <w:t xml:space="preserve"> 7,8мм</w:t>
      </w:r>
      <w:r w:rsidRPr="0083452E">
        <w:rPr>
          <w:rFonts w:ascii="Times New Roman" w:hAnsi="Times New Roman" w:cs="Times New Roman"/>
        </w:rPr>
        <w:t xml:space="preserve"> </w:t>
      </w:r>
      <w:r w:rsidRPr="00E134FF">
        <w:rPr>
          <w:rFonts w:ascii="Times New Roman" w:hAnsi="Times New Roman" w:cs="Times New Roman"/>
          <w:b/>
          <w:i/>
          <w:u w:val="single"/>
        </w:rPr>
        <w:t>Рога матки</w:t>
      </w:r>
      <w:r w:rsidRPr="0083452E">
        <w:rPr>
          <w:rFonts w:ascii="Times New Roman" w:hAnsi="Times New Roman" w:cs="Times New Roman"/>
        </w:rPr>
        <w:t xml:space="preserve"> визуализируется</w:t>
      </w:r>
      <w:r w:rsidR="00AC487C">
        <w:rPr>
          <w:rFonts w:ascii="Times New Roman" w:hAnsi="Times New Roman" w:cs="Times New Roman"/>
        </w:rPr>
        <w:t xml:space="preserve"> 7,0мм</w:t>
      </w:r>
      <w:r w:rsidR="008E3CFE" w:rsidRPr="0083452E">
        <w:rPr>
          <w:rFonts w:ascii="Times New Roman" w:hAnsi="Times New Roman" w:cs="Times New Roman"/>
        </w:rPr>
        <w:t xml:space="preserve">, </w:t>
      </w:r>
      <w:r w:rsidR="00C76D39" w:rsidRPr="0083452E">
        <w:rPr>
          <w:rFonts w:ascii="Times New Roman" w:hAnsi="Times New Roman" w:cs="Times New Roman"/>
          <w:b/>
          <w:i/>
          <w:u w:val="single"/>
        </w:rPr>
        <w:t>П</w:t>
      </w:r>
      <w:r w:rsidR="00E97515" w:rsidRPr="0083452E">
        <w:rPr>
          <w:rFonts w:ascii="Times New Roman" w:hAnsi="Times New Roman" w:cs="Times New Roman"/>
          <w:b/>
          <w:i/>
          <w:u w:val="single"/>
        </w:rPr>
        <w:t>олость</w:t>
      </w:r>
      <w:r w:rsidR="00E97515" w:rsidRPr="0083452E">
        <w:rPr>
          <w:rFonts w:ascii="Times New Roman" w:hAnsi="Times New Roman" w:cs="Times New Roman"/>
          <w:b/>
        </w:rPr>
        <w:t xml:space="preserve"> </w:t>
      </w:r>
      <w:r w:rsidR="00AF69CB" w:rsidRPr="0083452E">
        <w:rPr>
          <w:rFonts w:ascii="Times New Roman" w:hAnsi="Times New Roman" w:cs="Times New Roman"/>
        </w:rPr>
        <w:t>не расширена</w:t>
      </w:r>
      <w:r w:rsidR="00C76D39" w:rsidRPr="0083452E">
        <w:rPr>
          <w:rFonts w:ascii="Times New Roman" w:hAnsi="Times New Roman" w:cs="Times New Roman"/>
        </w:rPr>
        <w:t xml:space="preserve">.     </w:t>
      </w:r>
      <w:r w:rsidR="004678AD" w:rsidRPr="0083452E">
        <w:rPr>
          <w:rFonts w:ascii="Times New Roman" w:hAnsi="Times New Roman" w:cs="Times New Roman"/>
        </w:rPr>
        <w:t xml:space="preserve">    </w:t>
      </w:r>
      <w:r w:rsidR="00C76D39" w:rsidRPr="0083452E">
        <w:rPr>
          <w:rFonts w:ascii="Times New Roman" w:hAnsi="Times New Roman" w:cs="Times New Roman"/>
        </w:rPr>
        <w:t xml:space="preserve">         </w:t>
      </w:r>
      <w:r w:rsidR="00C76D39" w:rsidRPr="00816052">
        <w:rPr>
          <w:rFonts w:ascii="Times New Roman" w:hAnsi="Times New Roman" w:cs="Times New Roman"/>
          <w:b/>
          <w:i/>
          <w:u w:val="single"/>
        </w:rPr>
        <w:t>Содержимое</w:t>
      </w:r>
      <w:r w:rsidR="00C76D39" w:rsidRPr="00816052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не </w:t>
      </w:r>
      <w:r w:rsidR="007128F7" w:rsidRPr="0083452E">
        <w:rPr>
          <w:rFonts w:ascii="Times New Roman" w:hAnsi="Times New Roman" w:cs="Times New Roman"/>
        </w:rPr>
        <w:t>визуализ</w:t>
      </w:r>
      <w:r>
        <w:rPr>
          <w:rFonts w:ascii="Times New Roman" w:hAnsi="Times New Roman" w:cs="Times New Roman"/>
        </w:rPr>
        <w:t xml:space="preserve">ируется, </w:t>
      </w:r>
      <w:r w:rsidRPr="00E134FF">
        <w:rPr>
          <w:rFonts w:ascii="Times New Roman" w:hAnsi="Times New Roman"/>
          <w:b/>
          <w:i/>
          <w:u w:val="single"/>
        </w:rPr>
        <w:t>Эндометрий:</w:t>
      </w:r>
      <w:r w:rsidRPr="00E9694E">
        <w:rPr>
          <w:rFonts w:ascii="Times New Roman" w:hAnsi="Times New Roman"/>
        </w:rPr>
        <w:t xml:space="preserve"> не утолщен</w:t>
      </w:r>
      <w:r w:rsidR="00C76D39" w:rsidRPr="0083452E">
        <w:rPr>
          <w:rFonts w:ascii="Times New Roman" w:hAnsi="Times New Roman" w:cs="Times New Roman"/>
        </w:rPr>
        <w:t xml:space="preserve">.          </w:t>
      </w:r>
      <w:r w:rsidR="00AF69CB" w:rsidRPr="0083452E">
        <w:rPr>
          <w:rFonts w:ascii="Times New Roman" w:hAnsi="Times New Roman" w:cs="Times New Roman"/>
        </w:rPr>
        <w:t xml:space="preserve">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   </w:t>
      </w:r>
      <w:r w:rsidR="00B671E5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           </w:t>
      </w:r>
      <w:r w:rsidR="00AF69CB" w:rsidRPr="0083452E">
        <w:rPr>
          <w:rFonts w:ascii="Times New Roman" w:hAnsi="Times New Roman" w:cs="Times New Roman"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</w:t>
      </w:r>
      <w:r w:rsidR="004678AD" w:rsidRPr="0083452E">
        <w:rPr>
          <w:rFonts w:ascii="Times New Roman" w:hAnsi="Times New Roman" w:cs="Times New Roman"/>
        </w:rPr>
        <w:t xml:space="preserve">  </w:t>
      </w:r>
      <w:r w:rsidR="00C76D39" w:rsidRPr="0083452E">
        <w:rPr>
          <w:rFonts w:ascii="Times New Roman" w:hAnsi="Times New Roman" w:cs="Times New Roman"/>
        </w:rPr>
        <w:t xml:space="preserve">     </w:t>
      </w:r>
      <w:r w:rsidR="00AF69CB" w:rsidRPr="0083452E">
        <w:rPr>
          <w:rFonts w:ascii="Times New Roman" w:hAnsi="Times New Roman" w:cs="Times New Roman"/>
        </w:rPr>
        <w:t xml:space="preserve">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</w:t>
      </w:r>
      <w:r w:rsidR="00AF69CB" w:rsidRPr="0083452E">
        <w:rPr>
          <w:rFonts w:ascii="Times New Roman" w:hAnsi="Times New Roman" w:cs="Times New Roman"/>
        </w:rPr>
        <w:t xml:space="preserve">                </w:t>
      </w:r>
      <w:r w:rsidR="00C76D39" w:rsidRPr="0083452E">
        <w:rPr>
          <w:rFonts w:ascii="Times New Roman" w:hAnsi="Times New Roman" w:cs="Times New Roman"/>
        </w:rPr>
        <w:t xml:space="preserve">              </w:t>
      </w:r>
      <w:r w:rsidR="00AF69CB" w:rsidRPr="0083452E">
        <w:rPr>
          <w:rFonts w:ascii="Times New Roman" w:hAnsi="Times New Roman" w:cs="Times New Roman"/>
        </w:rPr>
        <w:t xml:space="preserve">                  </w:t>
      </w:r>
      <w:r w:rsidR="00C76D39" w:rsidRPr="0083452E">
        <w:rPr>
          <w:rFonts w:ascii="Times New Roman" w:hAnsi="Times New Roman" w:cs="Times New Roman"/>
        </w:rPr>
        <w:t xml:space="preserve">       </w:t>
      </w:r>
      <w:proofErr w:type="gramStart"/>
      <w:r w:rsidR="004678AD" w:rsidRPr="00E134FF">
        <w:rPr>
          <w:rFonts w:ascii="Times New Roman" w:hAnsi="Times New Roman" w:cs="Times New Roman"/>
          <w:b/>
          <w:i/>
          <w:u w:val="single"/>
        </w:rPr>
        <w:t>Беременность</w:t>
      </w:r>
      <w:r w:rsidR="00C76D39" w:rsidRPr="00E134FF">
        <w:rPr>
          <w:rFonts w:ascii="Times New Roman" w:hAnsi="Times New Roman" w:cs="Times New Roman"/>
          <w:b/>
          <w:i/>
          <w:u w:val="single"/>
        </w:rPr>
        <w:t xml:space="preserve"> </w:t>
      </w:r>
      <w:r w:rsidR="004678AD" w:rsidRPr="00E134FF">
        <w:rPr>
          <w:rFonts w:ascii="Times New Roman" w:hAnsi="Times New Roman" w:cs="Times New Roman"/>
          <w:b/>
        </w:rPr>
        <w:t>:</w:t>
      </w:r>
      <w:proofErr w:type="gramEnd"/>
      <w:r w:rsidR="00C76D39" w:rsidRPr="00E134FF">
        <w:rPr>
          <w:rFonts w:ascii="Times New Roman" w:hAnsi="Times New Roman" w:cs="Times New Roman"/>
          <w:b/>
        </w:rPr>
        <w:t xml:space="preserve"> </w:t>
      </w:r>
      <w:r w:rsidR="00C76D39" w:rsidRPr="0083452E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не выявлено;</w:t>
      </w:r>
      <w:r w:rsidR="00C76D39" w:rsidRPr="0083452E">
        <w:rPr>
          <w:rFonts w:ascii="Times New Roman" w:hAnsi="Times New Roman" w:cs="Times New Roman"/>
        </w:rPr>
        <w:t xml:space="preserve"> </w:t>
      </w:r>
      <w:r w:rsidR="008E3CFE" w:rsidRPr="0083452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B31E69" w:rsidRPr="0083452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C76D39" w:rsidRPr="0083452E">
        <w:rPr>
          <w:rFonts w:ascii="Times New Roman" w:hAnsi="Times New Roman" w:cs="Times New Roman"/>
        </w:rPr>
        <w:t xml:space="preserve"> </w:t>
      </w:r>
    </w:p>
    <w:p w:rsidR="00B31E69" w:rsidRPr="00B66BCF" w:rsidRDefault="00B31E69" w:rsidP="00B31E69">
      <w:pPr>
        <w:spacing w:line="240" w:lineRule="auto"/>
        <w:rPr>
          <w:rFonts w:ascii="Times New Roman" w:hAnsi="Times New Roman"/>
          <w:u w:val="single"/>
        </w:rPr>
      </w:pPr>
      <w:proofErr w:type="gramStart"/>
      <w:r w:rsidRPr="00E134FF">
        <w:rPr>
          <w:rFonts w:ascii="Times New Roman" w:hAnsi="Times New Roman"/>
          <w:b/>
          <w:i/>
          <w:u w:val="single"/>
        </w:rPr>
        <w:t>ЯИЧНИКИ:</w:t>
      </w:r>
      <w:r w:rsidRPr="0032252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 xml:space="preserve">  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   </w:t>
      </w:r>
      <w:r w:rsidR="00B66BCF">
        <w:rPr>
          <w:rFonts w:ascii="Times New Roman" w:hAnsi="Times New Roman"/>
          <w:b/>
          <w:sz w:val="18"/>
          <w:szCs w:val="18"/>
        </w:rPr>
        <w:t xml:space="preserve">   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Правый:   </w:t>
      </w:r>
      <w:r w:rsidR="00B66BCF">
        <w:rPr>
          <w:rFonts w:ascii="Times New Roman" w:hAnsi="Times New Roman"/>
          <w:u w:val="single"/>
        </w:rPr>
        <w:t xml:space="preserve">                                                              </w:t>
      </w:r>
      <w:r w:rsidRPr="00B66BCF">
        <w:rPr>
          <w:rFonts w:ascii="Times New Roman" w:hAnsi="Times New Roman"/>
          <w:u w:val="single"/>
        </w:rPr>
        <w:t xml:space="preserve"> 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="00B66BCF">
        <w:rPr>
          <w:rFonts w:ascii="Times New Roman" w:hAnsi="Times New Roman"/>
        </w:rPr>
        <w:t xml:space="preserve">                  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B66BCF">
        <w:rPr>
          <w:rFonts w:ascii="Times New Roman" w:hAnsi="Times New Roman"/>
        </w:rPr>
        <w:t xml:space="preserve">: в пределах нормы;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гипоэхогенная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AC487C" w:rsidRDefault="00B31E69" w:rsidP="00B31E69">
      <w:pPr>
        <w:spacing w:line="240" w:lineRule="auto"/>
        <w:rPr>
          <w:rFonts w:ascii="Times New Roman" w:hAnsi="Times New Roman"/>
        </w:rPr>
      </w:pPr>
      <w:proofErr w:type="gramStart"/>
      <w:r w:rsidRPr="00B66BCF">
        <w:rPr>
          <w:rFonts w:ascii="Times New Roman" w:hAnsi="Times New Roman"/>
          <w:u w:val="single"/>
        </w:rPr>
        <w:t>Левый:</w:t>
      </w:r>
      <w:r w:rsidR="00B66BCF">
        <w:rPr>
          <w:rFonts w:ascii="Times New Roman" w:hAnsi="Times New Roman"/>
          <w:u w:val="single"/>
        </w:rPr>
        <w:t xml:space="preserve">   </w:t>
      </w:r>
      <w:proofErr w:type="gramEnd"/>
      <w:r w:rsid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 xml:space="preserve"> визуализируются</w:t>
      </w:r>
      <w:r w:rsidRPr="00B66BCF">
        <w:rPr>
          <w:rFonts w:ascii="Times New Roman" w:hAnsi="Times New Roman"/>
          <w:u w:val="single"/>
        </w:rPr>
        <w:t xml:space="preserve">   </w:t>
      </w:r>
      <w:r w:rsidR="00AC487C">
        <w:rPr>
          <w:rFonts w:ascii="Times New Roman" w:hAnsi="Times New Roman"/>
          <w:u w:val="single"/>
        </w:rPr>
        <w:t xml:space="preserve">, </w:t>
      </w:r>
      <w:proofErr w:type="spellStart"/>
      <w:r w:rsidR="00AC487C" w:rsidRPr="00AC487C">
        <w:rPr>
          <w:rFonts w:ascii="Times New Roman" w:hAnsi="Times New Roman"/>
        </w:rPr>
        <w:t>анэхогеное</w:t>
      </w:r>
      <w:proofErr w:type="spellEnd"/>
      <w:r w:rsidR="00AC487C" w:rsidRPr="00AC487C">
        <w:rPr>
          <w:rFonts w:ascii="Times New Roman" w:hAnsi="Times New Roman"/>
        </w:rPr>
        <w:t xml:space="preserve"> единичное образование 6,0мм/7,0мм</w:t>
      </w:r>
      <w:r w:rsidRPr="00AC487C">
        <w:rPr>
          <w:rFonts w:ascii="Times New Roman" w:hAnsi="Times New Roman"/>
        </w:rPr>
        <w:t xml:space="preserve">  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AC487C" w:rsidRDefault="00AC487C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Кистозное единичное образование левого яичника. </w:t>
      </w:r>
    </w:p>
    <w:p w:rsidR="00AC487C" w:rsidRDefault="00AC487C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Признаки хронического цистита. </w:t>
      </w:r>
    </w:p>
    <w:p w:rsidR="00AC487C" w:rsidRDefault="00AC487C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Других патологий  </w:t>
      </w:r>
      <w:r w:rsidR="00241D79">
        <w:rPr>
          <w:rFonts w:ascii="Times New Roman" w:hAnsi="Times New Roman" w:cs="Times New Roman"/>
        </w:rPr>
        <w:t xml:space="preserve">органов брюшной полости </w:t>
      </w:r>
      <w:bookmarkStart w:id="0" w:name="_GoBack"/>
      <w:bookmarkEnd w:id="0"/>
      <w:r>
        <w:rPr>
          <w:rFonts w:ascii="Times New Roman" w:hAnsi="Times New Roman" w:cs="Times New Roman"/>
        </w:rPr>
        <w:t xml:space="preserve">на момент обследования не выявлено.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1D79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C487C"/>
    <w:rsid w:val="00AD0D93"/>
    <w:rsid w:val="00AD10CE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050E360D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2</Pages>
  <Words>1832</Words>
  <Characters>10449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144</cp:revision>
  <dcterms:created xsi:type="dcterms:W3CDTF">2015-06-29T11:35:00Z</dcterms:created>
  <dcterms:modified xsi:type="dcterms:W3CDTF">2019-08-14T18:09:00Z</dcterms:modified>
</cp:coreProperties>
</file>