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BA2292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</w:t>
      </w:r>
      <w:r w:rsidR="00B65B5E">
        <w:rPr>
          <w:rFonts w:ascii="Calibri" w:hAnsi="Calibri" w:cs="Calibri"/>
        </w:rPr>
        <w:t>29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</w:t>
      </w:r>
      <w:r w:rsidR="00B65B5E">
        <w:rPr>
          <w:rFonts w:ascii="Calibri" w:hAnsi="Calibri" w:cs="Calibri"/>
        </w:rPr>
        <w:t>Коновалов А.В.</w:t>
      </w:r>
      <w:r w:rsidR="007F1C45" w:rsidRPr="00882C39">
        <w:rPr>
          <w:rFonts w:ascii="Calibri" w:hAnsi="Calibri" w:cs="Calibri"/>
        </w:rPr>
        <w:t xml:space="preserve">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B65B5E">
        <w:rPr>
          <w:rFonts w:ascii="Calibri" w:hAnsi="Calibri" w:cs="Calibri"/>
          <w:i/>
          <w:u w:val="single"/>
        </w:rPr>
        <w:t xml:space="preserve"> ж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8346A">
        <w:rPr>
          <w:rFonts w:ascii="Calibri" w:hAnsi="Calibri" w:cs="Calibri"/>
        </w:rPr>
        <w:t xml:space="preserve"> </w:t>
      </w:r>
      <w:r w:rsidR="00B65B5E">
        <w:rPr>
          <w:rFonts w:ascii="Calibri" w:hAnsi="Calibri" w:cs="Calibri"/>
        </w:rPr>
        <w:t xml:space="preserve">метис </w:t>
      </w:r>
      <w:r w:rsidR="0018346A">
        <w:rPr>
          <w:rFonts w:ascii="Calibri" w:hAnsi="Calibri" w:cs="Calibri"/>
        </w:rPr>
        <w:t xml:space="preserve">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</w:t>
      </w:r>
      <w:r w:rsidR="00B65B5E">
        <w:rPr>
          <w:rFonts w:ascii="Calibri" w:hAnsi="Calibri" w:cs="Calibri"/>
        </w:rPr>
        <w:t>3г9м</w:t>
      </w:r>
      <w:r w:rsidR="001350A8" w:rsidRPr="00882C39">
        <w:rPr>
          <w:rFonts w:ascii="Calibri" w:hAnsi="Calibri" w:cs="Calibri"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r w:rsidR="00B65B5E">
        <w:rPr>
          <w:rFonts w:ascii="Calibri" w:hAnsi="Calibri" w:cs="Calibri"/>
          <w:i/>
        </w:rPr>
        <w:t>Мурка</w:t>
      </w:r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46074C" w:rsidRPr="00882C39">
        <w:rPr>
          <w:rFonts w:ascii="Times New Roman" w:hAnsi="Times New Roman" w:cs="Times New Roman"/>
        </w:rPr>
        <w:t>понижена</w:t>
      </w:r>
      <w:r w:rsidR="000F3BBA">
        <w:rPr>
          <w:rFonts w:ascii="Times New Roman" w:hAnsi="Times New Roman" w:cs="Times New Roman"/>
        </w:rPr>
        <w:t xml:space="preserve">;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 w:cs="Times New Roman"/>
        </w:rPr>
        <w:t>диффузное изменения;</w:t>
      </w:r>
      <w:r w:rsidR="006F107C">
        <w:rPr>
          <w:rFonts w:ascii="Times New Roman" w:hAnsi="Times New Roman" w:cs="Times New Roman"/>
        </w:rPr>
        <w:t xml:space="preserve"> </w:t>
      </w:r>
      <w:r w:rsidR="006F107C" w:rsidRPr="006F107C">
        <w:rPr>
          <w:rFonts w:ascii="Times New Roman" w:hAnsi="Times New Roman"/>
          <w:b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</w:t>
      </w:r>
      <w:r w:rsidR="006F107C" w:rsidRPr="006F107C">
        <w:rPr>
          <w:rFonts w:ascii="Times New Roman" w:hAnsi="Times New Roman" w:cs="Times New Roman"/>
        </w:rPr>
        <w:t xml:space="preserve">сосудистый рисунок  четко выражен, симптом «звездного неба»;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9416F3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B65B5E">
        <w:rPr>
          <w:rFonts w:ascii="Times New Roman" w:hAnsi="Times New Roman" w:cs="Times New Roman"/>
        </w:rPr>
        <w:t xml:space="preserve"> </w:t>
      </w:r>
      <w:r w:rsidR="008D7399" w:rsidRPr="00C53DA3">
        <w:rPr>
          <w:rFonts w:ascii="Times New Roman" w:hAnsi="Times New Roman" w:cs="Times New Roman"/>
        </w:rPr>
        <w:t>уплотн</w:t>
      </w:r>
      <w:r w:rsidRPr="00C53DA3">
        <w:rPr>
          <w:rFonts w:ascii="Times New Roman" w:hAnsi="Times New Roman" w:cs="Times New Roman"/>
        </w:rPr>
        <w:t>ены</w:t>
      </w:r>
      <w:r w:rsidR="00B65B5E">
        <w:rPr>
          <w:rFonts w:ascii="Times New Roman" w:hAnsi="Times New Roman" w:cs="Times New Roman"/>
        </w:rPr>
        <w:t xml:space="preserve"> 2,9мм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5B5E">
        <w:rPr>
          <w:rFonts w:ascii="Times New Roman" w:hAnsi="Times New Roman" w:cs="Times New Roman"/>
        </w:rPr>
        <w:t>, не четкие</w:t>
      </w:r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r w:rsidR="00B65B5E">
        <w:rPr>
          <w:rFonts w:ascii="Times New Roman" w:hAnsi="Times New Roman" w:cs="Times New Roman"/>
        </w:rPr>
        <w:t xml:space="preserve">не однородно </w:t>
      </w:r>
      <w:proofErr w:type="spellStart"/>
      <w:r w:rsidR="00E976D1" w:rsidRPr="00C53DA3">
        <w:rPr>
          <w:rFonts w:ascii="Times New Roman" w:hAnsi="Times New Roman" w:cs="Times New Roman"/>
        </w:rPr>
        <w:t>гипоэхогенное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       </w:t>
      </w:r>
      <w:r w:rsidR="0057644F" w:rsidRPr="00C53DA3">
        <w:rPr>
          <w:rFonts w:ascii="Times New Roman" w:hAnsi="Times New Roman" w:cs="Times New Roman"/>
        </w:rPr>
        <w:t xml:space="preserve">                                                            </w:t>
      </w:r>
      <w:r w:rsidR="008B7009" w:rsidRPr="00C53DA3">
        <w:rPr>
          <w:rFonts w:ascii="Times New Roman" w:hAnsi="Times New Roman" w:cs="Times New Roman"/>
        </w:rPr>
        <w:t xml:space="preserve">                                                  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="00B65B5E">
        <w:rPr>
          <w:rFonts w:ascii="Times New Roman" w:hAnsi="Times New Roman" w:cs="Times New Roman"/>
        </w:rPr>
        <w:t xml:space="preserve"> визуализируются, </w:t>
      </w:r>
      <w:proofErr w:type="spellStart"/>
      <w:r w:rsidR="00B65B5E">
        <w:rPr>
          <w:rFonts w:ascii="Times New Roman" w:hAnsi="Times New Roman" w:cs="Times New Roman"/>
        </w:rPr>
        <w:t>сладж</w:t>
      </w:r>
      <w:proofErr w:type="spellEnd"/>
      <w:r w:rsidR="00B65B5E">
        <w:rPr>
          <w:rFonts w:ascii="Times New Roman" w:hAnsi="Times New Roman" w:cs="Times New Roman"/>
        </w:rPr>
        <w:t xml:space="preserve">  занимает 1/2  объема желчного пузыря , расположен ближе к устью общего желчного протока.</w:t>
      </w:r>
      <w:r w:rsidR="00E976D1" w:rsidRPr="00C53DA3">
        <w:rPr>
          <w:rFonts w:ascii="Times New Roman" w:hAnsi="Times New Roman" w:cs="Times New Roman"/>
        </w:rPr>
        <w:t xml:space="preserve">              </w:t>
      </w:r>
      <w:r w:rsidR="005E1719" w:rsidRPr="00C53DA3">
        <w:rPr>
          <w:rFonts w:ascii="Times New Roman" w:hAnsi="Times New Roman" w:cs="Times New Roman"/>
        </w:rPr>
        <w:t xml:space="preserve">              </w:t>
      </w:r>
      <w:r w:rsidR="0057644F" w:rsidRPr="00C53DA3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E1719" w:rsidRPr="00C53DA3">
        <w:rPr>
          <w:rFonts w:ascii="Times New Roman" w:hAnsi="Times New Roman" w:cs="Times New Roman"/>
        </w:rPr>
        <w:t xml:space="preserve">   </w:t>
      </w:r>
      <w:r w:rsidR="00E976D1" w:rsidRPr="00C53DA3">
        <w:rPr>
          <w:rFonts w:ascii="Times New Roman" w:hAnsi="Times New Roman" w:cs="Times New Roman"/>
        </w:rPr>
        <w:t xml:space="preserve">                       </w:t>
      </w:r>
      <w:r w:rsidR="00A24D1D" w:rsidRPr="00C53DA3">
        <w:rPr>
          <w:rFonts w:ascii="Times New Roman" w:hAnsi="Times New Roman" w:cs="Times New Roman"/>
        </w:rPr>
        <w:t xml:space="preserve">                                                      </w:t>
      </w:r>
      <w:r w:rsidR="00E976D1" w:rsidRPr="00C53DA3">
        <w:rPr>
          <w:rFonts w:ascii="Times New Roman" w:hAnsi="Times New Roman" w:cs="Times New Roman"/>
        </w:rPr>
        <w:t xml:space="preserve">          </w:t>
      </w:r>
      <w:r w:rsidR="008B7009" w:rsidRPr="00C53DA3">
        <w:rPr>
          <w:rFonts w:ascii="Times New Roman" w:hAnsi="Times New Roman" w:cs="Times New Roman"/>
        </w:rPr>
        <w:t xml:space="preserve">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 xml:space="preserve">Характер </w:t>
      </w:r>
      <w:proofErr w:type="gramStart"/>
      <w:r w:rsidR="008B7009" w:rsidRPr="00C53DA3">
        <w:rPr>
          <w:rFonts w:ascii="Times New Roman" w:hAnsi="Times New Roman" w:cs="Times New Roman"/>
          <w:b/>
          <w:i/>
          <w:u w:val="single"/>
        </w:rPr>
        <w:t>осадка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8B7009" w:rsidRPr="00C53DA3">
        <w:rPr>
          <w:rFonts w:ascii="Times New Roman" w:hAnsi="Times New Roman" w:cs="Times New Roman"/>
        </w:rPr>
        <w:t xml:space="preserve">  не</w:t>
      </w:r>
      <w:proofErr w:type="gramEnd"/>
      <w:r w:rsidR="008B7009" w:rsidRPr="00C53DA3">
        <w:rPr>
          <w:rFonts w:ascii="Times New Roman" w:hAnsi="Times New Roman" w:cs="Times New Roman"/>
        </w:rPr>
        <w:t xml:space="preserve"> подвижный , пристеночный,</w:t>
      </w:r>
      <w:r w:rsidRPr="00C53DA3">
        <w:rPr>
          <w:rFonts w:ascii="Times New Roman" w:hAnsi="Times New Roman" w:cs="Times New Roman"/>
        </w:rPr>
        <w:t xml:space="preserve"> </w:t>
      </w:r>
      <w:r w:rsidR="00E976D1" w:rsidRPr="00C53DA3">
        <w:rPr>
          <w:rFonts w:ascii="Times New Roman" w:hAnsi="Times New Roman" w:cs="Times New Roman"/>
        </w:rPr>
        <w:t xml:space="preserve"> </w:t>
      </w:r>
      <w:r w:rsidR="00816052">
        <w:rPr>
          <w:rFonts w:ascii="Times New Roman" w:hAnsi="Times New Roman" w:cs="Times New Roman"/>
        </w:rPr>
        <w:t>свободн</w:t>
      </w:r>
      <w:r w:rsidR="00847D17">
        <w:rPr>
          <w:rFonts w:ascii="Times New Roman" w:hAnsi="Times New Roman" w:cs="Times New Roman"/>
        </w:rPr>
        <w:t>ый;</w:t>
      </w:r>
      <w:r w:rsidR="00816052">
        <w:rPr>
          <w:rFonts w:ascii="Times New Roman" w:hAnsi="Times New Roman" w:cs="Times New Roman"/>
        </w:rPr>
        <w:t xml:space="preserve"> </w:t>
      </w:r>
      <w:r w:rsidR="00B65B5E">
        <w:rPr>
          <w:rFonts w:ascii="Times New Roman" w:hAnsi="Times New Roman" w:cs="Times New Roman"/>
        </w:rPr>
        <w:t xml:space="preserve">не </w:t>
      </w:r>
      <w:r w:rsidR="00816052">
        <w:rPr>
          <w:rFonts w:ascii="Times New Roman" w:hAnsi="Times New Roman" w:cs="Times New Roman"/>
        </w:rPr>
        <w:t xml:space="preserve">четко очерченные, </w:t>
      </w:r>
      <w:proofErr w:type="spellStart"/>
      <w:r w:rsidR="00816052">
        <w:rPr>
          <w:rFonts w:ascii="Times New Roman" w:hAnsi="Times New Roman" w:cs="Times New Roman"/>
        </w:rPr>
        <w:t>гиперэхогенные</w:t>
      </w:r>
      <w:proofErr w:type="spellEnd"/>
      <w:r w:rsidR="00816052">
        <w:rPr>
          <w:rFonts w:ascii="Times New Roman" w:hAnsi="Times New Roman" w:cs="Times New Roman"/>
        </w:rPr>
        <w:t>,</w:t>
      </w:r>
      <w:r w:rsidR="00847D17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="00B65B5E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</w:rPr>
        <w:t xml:space="preserve"> расширен</w:t>
      </w:r>
      <w:r w:rsidR="00B65B5E">
        <w:rPr>
          <w:rFonts w:ascii="Times New Roman" w:hAnsi="Times New Roman" w:cs="Times New Roman"/>
        </w:rPr>
        <w:t xml:space="preserve"> 5,0мм</w:t>
      </w:r>
      <w:r w:rsidRPr="00C53DA3">
        <w:rPr>
          <w:rFonts w:ascii="Times New Roman" w:hAnsi="Times New Roman" w:cs="Times New Roman"/>
        </w:rPr>
        <w:t>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B65B5E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гипоэхогенна</w:t>
      </w:r>
      <w:proofErr w:type="spellEnd"/>
      <w:r w:rsidR="00813FFC" w:rsidRPr="00847D1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B65B5E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 xml:space="preserve">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B65B5E">
        <w:rPr>
          <w:rFonts w:ascii="Times New Roman" w:hAnsi="Times New Roman" w:cs="Times New Roman"/>
          <w:i/>
          <w:u w:val="single"/>
        </w:rPr>
        <w:t>7,0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B65B5E">
        <w:rPr>
          <w:rFonts w:ascii="Times New Roman" w:hAnsi="Times New Roman" w:cs="Times New Roman"/>
          <w:i/>
          <w:u w:val="single"/>
        </w:rPr>
        <w:t xml:space="preserve">мм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B65B5E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65B5E">
        <w:rPr>
          <w:rFonts w:ascii="Times New Roman" w:hAnsi="Times New Roman" w:cs="Times New Roman"/>
          <w:sz w:val="24"/>
          <w:szCs w:val="24"/>
        </w:rPr>
        <w:t xml:space="preserve"> 34,0  мм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B65B5E">
        <w:rPr>
          <w:rFonts w:ascii="Times New Roman" w:hAnsi="Times New Roman" w:cs="Times New Roman"/>
          <w:sz w:val="24"/>
          <w:szCs w:val="24"/>
        </w:rPr>
        <w:t>5,0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B65B5E">
        <w:rPr>
          <w:rFonts w:ascii="Times New Roman" w:hAnsi="Times New Roman" w:cs="Times New Roman"/>
          <w:sz w:val="24"/>
          <w:szCs w:val="24"/>
        </w:rPr>
        <w:t xml:space="preserve"> сохранена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="00B65B5E">
        <w:rPr>
          <w:rFonts w:ascii="Times New Roman" w:hAnsi="Times New Roman" w:cs="Times New Roman"/>
          <w:sz w:val="24"/>
          <w:szCs w:val="24"/>
        </w:rPr>
        <w:t>асширена</w:t>
      </w:r>
      <w:r w:rsidR="00365C00" w:rsidRPr="00520928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</w:t>
      </w:r>
      <w:r w:rsidR="00C850AB" w:rsidRPr="001350A8">
        <w:rPr>
          <w:rFonts w:ascii="Times New Roman" w:hAnsi="Times New Roman" w:cs="Times New Roman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65B5E">
        <w:rPr>
          <w:rFonts w:ascii="Times New Roman" w:hAnsi="Times New Roman" w:cs="Times New Roman"/>
          <w:sz w:val="24"/>
          <w:szCs w:val="24"/>
        </w:rPr>
        <w:t xml:space="preserve">  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B65B5E">
        <w:rPr>
          <w:rFonts w:ascii="Times New Roman" w:hAnsi="Times New Roman" w:cs="Times New Roman"/>
          <w:sz w:val="24"/>
          <w:szCs w:val="24"/>
        </w:rPr>
        <w:t>35,6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B65B5E">
        <w:rPr>
          <w:rFonts w:ascii="Times New Roman" w:hAnsi="Times New Roman" w:cs="Times New Roman"/>
          <w:sz w:val="24"/>
          <w:szCs w:val="24"/>
        </w:rPr>
        <w:t>5,1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B65B5E">
        <w:rPr>
          <w:rFonts w:ascii="Times New Roman" w:hAnsi="Times New Roman" w:cs="Times New Roman"/>
          <w:sz w:val="24"/>
          <w:szCs w:val="24"/>
        </w:rPr>
        <w:t xml:space="preserve"> сохранена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lastRenderedPageBreak/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B65B5E">
        <w:rPr>
          <w:rFonts w:ascii="Times New Roman" w:hAnsi="Times New Roman" w:cs="Times New Roman"/>
          <w:sz w:val="24"/>
          <w:szCs w:val="24"/>
        </w:rPr>
        <w:t>е расширена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B65B5E">
        <w:rPr>
          <w:rFonts w:ascii="Times New Roman" w:hAnsi="Times New Roman" w:cs="Times New Roman"/>
        </w:rPr>
        <w:t xml:space="preserve">   умеренно наполнен,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B65B5E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  </w:t>
      </w:r>
      <w:proofErr w:type="gramStart"/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>не</w:t>
      </w:r>
      <w:proofErr w:type="gramEnd"/>
      <w:r w:rsidR="00BE065A">
        <w:rPr>
          <w:rFonts w:ascii="Times New Roman" w:hAnsi="Times New Roman" w:cs="Times New Roman"/>
        </w:rPr>
        <w:t xml:space="preserve">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B65B5E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B65B5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65B5E" w:rsidRDefault="00C76D39" w:rsidP="008E3CFE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E134FF">
        <w:rPr>
          <w:rFonts w:ascii="Times New Roman" w:hAnsi="Times New Roman"/>
          <w:b/>
          <w:i/>
          <w:u w:val="single"/>
        </w:rPr>
        <w:t>Желудок:</w:t>
      </w:r>
      <w:r w:rsidRPr="006048EE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кормов</w:t>
      </w:r>
      <w:r w:rsidR="00B65B5E">
        <w:rPr>
          <w:rFonts w:ascii="Times New Roman" w:hAnsi="Times New Roman"/>
        </w:rPr>
        <w:t>ые массы, перистальтика сохранена</w:t>
      </w:r>
      <w:r w:rsidRPr="006B2F10">
        <w:rPr>
          <w:rFonts w:ascii="Times New Roman" w:hAnsi="Times New Roman"/>
        </w:rPr>
        <w:t xml:space="preserve">,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</w:rPr>
        <w:t>: не утолщены, дифференциация слоев сохранена, складчатость сохранена;</w:t>
      </w:r>
      <w:r w:rsidR="00B65B5E">
        <w:rPr>
          <w:rFonts w:ascii="Times New Roman" w:hAnsi="Times New Roman"/>
        </w:rPr>
        <w:t xml:space="preserve"> эвакуация снижена;</w:t>
      </w:r>
      <w:r w:rsidRPr="006B2F10">
        <w:rPr>
          <w:rFonts w:ascii="Times New Roman" w:hAnsi="Times New Roman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="00B65B5E">
        <w:rPr>
          <w:rFonts w:ascii="Times New Roman" w:hAnsi="Times New Roman"/>
        </w:rPr>
        <w:t xml:space="preserve"> химус; </w:t>
      </w:r>
      <w:proofErr w:type="gramStart"/>
      <w:r w:rsidR="00B65B5E">
        <w:rPr>
          <w:rFonts w:ascii="Times New Roman" w:hAnsi="Times New Roman"/>
        </w:rPr>
        <w:t xml:space="preserve">просвет </w:t>
      </w:r>
      <w:r w:rsidRPr="006B2F10">
        <w:rPr>
          <w:rFonts w:ascii="Times New Roman" w:hAnsi="Times New Roman"/>
        </w:rPr>
        <w:t xml:space="preserve"> расширен</w:t>
      </w:r>
      <w:proofErr w:type="gramEnd"/>
      <w:r w:rsidR="00B65B5E">
        <w:rPr>
          <w:rFonts w:ascii="Times New Roman" w:hAnsi="Times New Roman"/>
        </w:rPr>
        <w:t xml:space="preserve"> тощей кишки 4,0мм-5,0мм; перистальтика снижена</w:t>
      </w:r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="00B65B5E">
        <w:rPr>
          <w:rFonts w:ascii="Times New Roman" w:hAnsi="Times New Roman"/>
        </w:rPr>
        <w:t xml:space="preserve"> </w:t>
      </w:r>
      <w:r w:rsidR="00BA2292">
        <w:rPr>
          <w:rFonts w:ascii="Times New Roman" w:hAnsi="Times New Roman"/>
        </w:rPr>
        <w:t xml:space="preserve">отечная, </w:t>
      </w:r>
      <w:r w:rsidR="00B65B5E">
        <w:rPr>
          <w:rFonts w:ascii="Times New Roman" w:hAnsi="Times New Roman"/>
        </w:rPr>
        <w:t xml:space="preserve"> утолщена ДПК </w:t>
      </w:r>
      <w:r w:rsidR="00FC2300">
        <w:rPr>
          <w:rFonts w:ascii="Times New Roman" w:hAnsi="Times New Roman"/>
        </w:rPr>
        <w:t>– 3,0мм; тощая кишка – 3,6мм</w:t>
      </w:r>
      <w:r w:rsidRPr="006B2F10">
        <w:rPr>
          <w:rFonts w:ascii="Times New Roman" w:hAnsi="Times New Roman"/>
        </w:rPr>
        <w:t>,</w:t>
      </w:r>
      <w:r w:rsidR="00FC2300">
        <w:rPr>
          <w:rFonts w:ascii="Times New Roman" w:hAnsi="Times New Roman"/>
        </w:rPr>
        <w:t xml:space="preserve"> подвздошная кишка 4,2мм</w:t>
      </w:r>
      <w:r w:rsidRPr="006B2F10">
        <w:rPr>
          <w:rFonts w:ascii="Times New Roman" w:hAnsi="Times New Roman"/>
        </w:rPr>
        <w:t xml:space="preserve"> дифференциация слоев сохранена</w:t>
      </w:r>
      <w:r w:rsidR="00FC2300">
        <w:rPr>
          <w:rFonts w:ascii="Times New Roman" w:hAnsi="Times New Roman"/>
        </w:rPr>
        <w:t>, ярко выражен подслизистый и мышечные слои</w:t>
      </w:r>
      <w:r w:rsidRPr="006B2F10">
        <w:rPr>
          <w:rFonts w:ascii="Times New Roman" w:hAnsi="Times New Roman"/>
        </w:rPr>
        <w:t>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массы;</w:t>
      </w:r>
      <w:r w:rsidR="00FC2300">
        <w:rPr>
          <w:rFonts w:ascii="Times New Roman" w:hAnsi="Times New Roman"/>
        </w:rPr>
        <w:t xml:space="preserve"> в просвете ободочной кишки поперечной ветви – инородный предмет с газом и слабовыраженной тенью</w:t>
      </w:r>
      <w:r w:rsidRPr="006B2F10">
        <w:rPr>
          <w:rFonts w:ascii="Times New Roman" w:hAnsi="Times New Roman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FC2300">
        <w:rPr>
          <w:rFonts w:ascii="Times New Roman" w:hAnsi="Times New Roman" w:cs="Times New Roman"/>
        </w:rPr>
        <w:t xml:space="preserve"> </w:t>
      </w:r>
      <w:r w:rsidRPr="006B2F10">
        <w:rPr>
          <w:rFonts w:ascii="Times New Roman" w:hAnsi="Times New Roman" w:cs="Times New Roman"/>
        </w:rPr>
        <w:t xml:space="preserve"> </w:t>
      </w:r>
      <w:r w:rsidR="00BE0556" w:rsidRPr="006B2F10">
        <w:rPr>
          <w:rFonts w:ascii="Times New Roman" w:hAnsi="Times New Roman" w:cs="Times New Roman"/>
        </w:rPr>
        <w:t>повышен</w:t>
      </w:r>
      <w:r w:rsidR="00FC2300">
        <w:rPr>
          <w:rFonts w:ascii="Times New Roman" w:hAnsi="Times New Roman" w:cs="Times New Roman"/>
        </w:rPr>
        <w:t>а</w:t>
      </w:r>
      <w:proofErr w:type="gramEnd"/>
      <w:r w:rsidR="00FC2300">
        <w:rPr>
          <w:rFonts w:ascii="Times New Roman" w:hAnsi="Times New Roman" w:cs="Times New Roman"/>
        </w:rPr>
        <w:t xml:space="preserve"> в области общего желчного протока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</w:t>
      </w:r>
    </w:p>
    <w:p w:rsidR="00FC2300" w:rsidRDefault="00BE0556" w:rsidP="00FC2300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FC2300" w:rsidRDefault="00FC2300" w:rsidP="00FC23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Диффузные, </w:t>
      </w:r>
      <w:r>
        <w:rPr>
          <w:rFonts w:ascii="Times New Roman" w:hAnsi="Times New Roman" w:cs="Times New Roman"/>
        </w:rPr>
        <w:t>реактивные изменения структуры  печени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FC2300" w:rsidRDefault="00FC2300" w:rsidP="00FC2300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Холестаза</w:t>
      </w:r>
      <w:proofErr w:type="spellEnd"/>
      <w:r>
        <w:rPr>
          <w:rFonts w:ascii="Times New Roman" w:hAnsi="Times New Roman" w:cs="Times New Roman"/>
        </w:rPr>
        <w:t xml:space="preserve">,   </w:t>
      </w:r>
      <w:proofErr w:type="gramEnd"/>
      <w:r>
        <w:rPr>
          <w:rFonts w:ascii="Times New Roman" w:hAnsi="Times New Roman" w:cs="Times New Roman"/>
        </w:rPr>
        <w:t>наличие большого</w:t>
      </w:r>
      <w:r>
        <w:rPr>
          <w:rFonts w:ascii="Times New Roman" w:hAnsi="Times New Roman" w:cs="Times New Roman"/>
        </w:rPr>
        <w:t xml:space="preserve"> количества осадка в желчном пузыре.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</w:p>
    <w:p w:rsidR="00FC2300" w:rsidRDefault="00FC2300" w:rsidP="00FC23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1" w:name="OLE_LINK70"/>
      <w:bookmarkStart w:id="2" w:name="OLE_LINK71"/>
      <w:bookmarkStart w:id="3" w:name="OLE_LINK72"/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</w:t>
      </w:r>
      <w:r>
        <w:rPr>
          <w:rFonts w:ascii="Times New Roman" w:hAnsi="Times New Roman" w:cs="Times New Roman"/>
        </w:rPr>
        <w:t>желчного пузыря повышена – в совокупности картина соответствует холециститу</w:t>
      </w:r>
      <w:r w:rsidRPr="00233D22">
        <w:rPr>
          <w:rFonts w:ascii="Times New Roman" w:hAnsi="Times New Roman" w:cs="Times New Roman"/>
        </w:rPr>
        <w:t>.</w:t>
      </w:r>
      <w:r w:rsidRPr="009404F0">
        <w:rPr>
          <w:rFonts w:ascii="Times New Roman" w:hAnsi="Times New Roman" w:cs="Times New Roman"/>
        </w:rPr>
        <w:t xml:space="preserve"> </w:t>
      </w:r>
      <w:bookmarkEnd w:id="1"/>
      <w:bookmarkEnd w:id="2"/>
      <w:bookmarkEnd w:id="3"/>
    </w:p>
    <w:p w:rsidR="00FC2300" w:rsidRDefault="00FC2300" w:rsidP="00FC2300">
      <w:pPr>
        <w:tabs>
          <w:tab w:val="left" w:pos="1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 xml:space="preserve">а. </w:t>
      </w:r>
      <w:r>
        <w:rPr>
          <w:rFonts w:ascii="Times New Roman" w:hAnsi="Times New Roman" w:cs="Times New Roman"/>
        </w:rPr>
        <w:tab/>
      </w:r>
    </w:p>
    <w:p w:rsidR="00FC2300" w:rsidRDefault="00FC2300" w:rsidP="00FC2300">
      <w:pPr>
        <w:rPr>
          <w:rFonts w:ascii="Times New Roman" w:hAnsi="Times New Roman" w:cs="Times New Roman"/>
        </w:rPr>
      </w:pPr>
      <w:bookmarkStart w:id="4" w:name="OLE_LINK34"/>
      <w:bookmarkStart w:id="5" w:name="OLE_LINK35"/>
      <w:bookmarkStart w:id="6" w:name="OLE_LINK36"/>
      <w:r>
        <w:rPr>
          <w:rFonts w:ascii="Times New Roman" w:hAnsi="Times New Roman" w:cs="Times New Roman"/>
        </w:rPr>
        <w:t>Подозрение на обструкцию общего желчного протока.</w:t>
      </w:r>
      <w:r w:rsidRPr="00233D22">
        <w:rPr>
          <w:rFonts w:ascii="Times New Roman" w:hAnsi="Times New Roman" w:cs="Times New Roman"/>
        </w:rPr>
        <w:t xml:space="preserve">  </w:t>
      </w:r>
    </w:p>
    <w:p w:rsidR="00FC2300" w:rsidRDefault="00FC2300" w:rsidP="00FC23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</w:t>
      </w:r>
      <w:r w:rsidR="00BA229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исключен панкреатит.</w:t>
      </w:r>
    </w:p>
    <w:p w:rsidR="00FC2300" w:rsidRDefault="00FC2300" w:rsidP="00FC23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Хронической </w:t>
      </w:r>
      <w:proofErr w:type="spellStart"/>
      <w:r>
        <w:rPr>
          <w:rFonts w:ascii="Times New Roman" w:hAnsi="Times New Roman" w:cs="Times New Roman"/>
        </w:rPr>
        <w:t>э</w:t>
      </w:r>
      <w:r>
        <w:rPr>
          <w:rFonts w:ascii="Times New Roman" w:hAnsi="Times New Roman" w:cs="Times New Roman"/>
        </w:rPr>
        <w:t>нтеропатии</w:t>
      </w:r>
      <w:proofErr w:type="spellEnd"/>
      <w:r>
        <w:rPr>
          <w:rFonts w:ascii="Times New Roman" w:hAnsi="Times New Roman" w:cs="Times New Roman"/>
        </w:rPr>
        <w:t>, отечности и дил</w:t>
      </w:r>
      <w:r w:rsidR="00BA2292">
        <w:rPr>
          <w:rFonts w:ascii="Times New Roman" w:hAnsi="Times New Roman" w:cs="Times New Roman"/>
        </w:rPr>
        <w:t>атации тонкого отдела кишечника, утолщение мышечного слоя</w:t>
      </w:r>
      <w:r>
        <w:rPr>
          <w:rFonts w:ascii="Times New Roman" w:hAnsi="Times New Roman" w:cs="Times New Roman"/>
        </w:rPr>
        <w:t xml:space="preserve"> – данная картина соответствует воспалению тонкого отдела кишечника. </w:t>
      </w:r>
      <w:r w:rsidR="00BA2292">
        <w:rPr>
          <w:rFonts w:ascii="Times New Roman" w:hAnsi="Times New Roman" w:cs="Times New Roman"/>
        </w:rPr>
        <w:t xml:space="preserve">ДД – ВЗК; гранулематозное поражение кишечника; также не исключена </w:t>
      </w:r>
      <w:proofErr w:type="spellStart"/>
      <w:r w:rsidR="00BA2292">
        <w:rPr>
          <w:rFonts w:ascii="Times New Roman" w:hAnsi="Times New Roman" w:cs="Times New Roman"/>
        </w:rPr>
        <w:t>низкоклеточная</w:t>
      </w:r>
      <w:proofErr w:type="spellEnd"/>
      <w:r w:rsidR="00BA2292">
        <w:rPr>
          <w:rFonts w:ascii="Times New Roman" w:hAnsi="Times New Roman" w:cs="Times New Roman"/>
        </w:rPr>
        <w:t xml:space="preserve"> Т-</w:t>
      </w:r>
      <w:proofErr w:type="spellStart"/>
      <w:r w:rsidR="00BA2292">
        <w:rPr>
          <w:rFonts w:ascii="Times New Roman" w:hAnsi="Times New Roman" w:cs="Times New Roman"/>
        </w:rPr>
        <w:t>лимфома</w:t>
      </w:r>
      <w:proofErr w:type="spellEnd"/>
      <w:r w:rsidR="00BA2292">
        <w:rPr>
          <w:rFonts w:ascii="Times New Roman" w:hAnsi="Times New Roman" w:cs="Times New Roman"/>
        </w:rPr>
        <w:t xml:space="preserve"> кишечника. </w:t>
      </w:r>
    </w:p>
    <w:p w:rsidR="00FC2300" w:rsidRDefault="00BA2292" w:rsidP="00FC23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Содержимое с тенью и газом в </w:t>
      </w:r>
      <w:r w:rsidR="00FC2300">
        <w:rPr>
          <w:rFonts w:ascii="Times New Roman" w:hAnsi="Times New Roman" w:cs="Times New Roman"/>
        </w:rPr>
        <w:t xml:space="preserve">толстом отделе кишечника (ободочной </w:t>
      </w:r>
      <w:proofErr w:type="gramStart"/>
      <w:r w:rsidR="00FC2300">
        <w:rPr>
          <w:rFonts w:ascii="Times New Roman" w:hAnsi="Times New Roman" w:cs="Times New Roman"/>
        </w:rPr>
        <w:t xml:space="preserve">кишке)  </w:t>
      </w:r>
      <w:bookmarkStart w:id="7" w:name="OLE_LINK57"/>
      <w:bookmarkStart w:id="8" w:name="OLE_LINK58"/>
      <w:bookmarkStart w:id="9" w:name="OLE_LINK59"/>
      <w:r w:rsidR="00FC2300">
        <w:rPr>
          <w:rFonts w:ascii="Times New Roman" w:hAnsi="Times New Roman" w:cs="Times New Roman"/>
        </w:rPr>
        <w:t>-</w:t>
      </w:r>
      <w:proofErr w:type="gramEnd"/>
      <w:r w:rsidR="00FC2300">
        <w:rPr>
          <w:rFonts w:ascii="Times New Roman" w:hAnsi="Times New Roman" w:cs="Times New Roman"/>
        </w:rPr>
        <w:t xml:space="preserve"> подозрение на наличие инородного предмета  (</w:t>
      </w:r>
      <w:proofErr w:type="spellStart"/>
      <w:r w:rsidR="00FC2300">
        <w:rPr>
          <w:rFonts w:ascii="Times New Roman" w:hAnsi="Times New Roman" w:cs="Times New Roman"/>
        </w:rPr>
        <w:t>трихобезоар</w:t>
      </w:r>
      <w:proofErr w:type="spellEnd"/>
      <w:r w:rsidR="00FC2300">
        <w:rPr>
          <w:rFonts w:ascii="Times New Roman" w:hAnsi="Times New Roman" w:cs="Times New Roman"/>
        </w:rPr>
        <w:t>)</w:t>
      </w:r>
      <w:bookmarkEnd w:id="7"/>
      <w:bookmarkEnd w:id="8"/>
      <w:bookmarkEnd w:id="9"/>
      <w:r>
        <w:rPr>
          <w:rFonts w:ascii="Times New Roman" w:hAnsi="Times New Roman" w:cs="Times New Roman"/>
        </w:rPr>
        <w:t>.</w:t>
      </w:r>
    </w:p>
    <w:p w:rsidR="00FC2300" w:rsidRDefault="00FC2300" w:rsidP="00FC2300">
      <w:pPr>
        <w:rPr>
          <w:rFonts w:ascii="Times New Roman" w:hAnsi="Times New Roman" w:cs="Times New Roman"/>
        </w:rPr>
      </w:pPr>
    </w:p>
    <w:bookmarkEnd w:id="4"/>
    <w:bookmarkEnd w:id="5"/>
    <w:bookmarkEnd w:id="6"/>
    <w:p w:rsidR="007E1BB3" w:rsidRDefault="007E1BB3" w:rsidP="009416F3">
      <w:pPr>
        <w:rPr>
          <w:rFonts w:ascii="Times New Roman" w:hAnsi="Times New Roman" w:cs="Times New Roman"/>
        </w:rPr>
      </w:pP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5B5E"/>
    <w:rsid w:val="00B66BCF"/>
    <w:rsid w:val="00B671E5"/>
    <w:rsid w:val="00B92E38"/>
    <w:rsid w:val="00BA2292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C2300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7C5E8197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3</Pages>
  <Words>1855</Words>
  <Characters>10579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137</cp:revision>
  <dcterms:created xsi:type="dcterms:W3CDTF">2015-06-29T11:35:00Z</dcterms:created>
  <dcterms:modified xsi:type="dcterms:W3CDTF">2019-06-29T07:34:00Z</dcterms:modified>
</cp:coreProperties>
</file>