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BD516A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Изумрудная  д.3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 </w:t>
      </w:r>
      <w:r w:rsidR="00045F32">
        <w:rPr>
          <w:rFonts w:ascii="Calibri" w:hAnsi="Calibri" w:cs="Calibri"/>
        </w:rPr>
        <w:t>22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</w:t>
      </w:r>
      <w:proofErr w:type="spellStart"/>
      <w:r w:rsidR="00045F32">
        <w:rPr>
          <w:rFonts w:ascii="Calibri" w:hAnsi="Calibri" w:cs="Calibri"/>
        </w:rPr>
        <w:t>Падерина</w:t>
      </w:r>
      <w:proofErr w:type="spellEnd"/>
      <w:r w:rsidR="00045F32">
        <w:rPr>
          <w:rFonts w:ascii="Calibri" w:hAnsi="Calibri" w:cs="Calibri"/>
        </w:rPr>
        <w:t xml:space="preserve"> Екатерина </w:t>
      </w:r>
      <w:proofErr w:type="spellStart"/>
      <w:r w:rsidR="00045F32">
        <w:rPr>
          <w:rFonts w:ascii="Calibri" w:hAnsi="Calibri" w:cs="Calibri"/>
        </w:rPr>
        <w:t>Геннадьена</w:t>
      </w:r>
      <w:proofErr w:type="spellEnd"/>
      <w:r w:rsidR="00045F32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045F32">
        <w:rPr>
          <w:rFonts w:ascii="Calibri" w:hAnsi="Calibri" w:cs="Calibri"/>
          <w:i/>
          <w:u w:val="single"/>
        </w:rPr>
        <w:t xml:space="preserve"> ж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045F32">
        <w:rPr>
          <w:rFonts w:ascii="Calibri" w:hAnsi="Calibri" w:cs="Calibri"/>
        </w:rPr>
        <w:t>метис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045F32">
        <w:rPr>
          <w:rFonts w:ascii="Calibri" w:hAnsi="Calibri" w:cs="Calibri"/>
        </w:rPr>
        <w:t>13л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r w:rsidR="00045F32">
        <w:rPr>
          <w:rFonts w:ascii="Calibri" w:hAnsi="Calibri" w:cs="Calibri"/>
          <w:i/>
        </w:rPr>
        <w:t>Клеопатра</w:t>
      </w:r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>;;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>;</w:t>
      </w:r>
      <w:r w:rsidR="000F3BBA">
        <w:rPr>
          <w:rFonts w:ascii="Times New Roman" w:hAnsi="Times New Roman" w:cs="Times New Roman"/>
        </w:rPr>
        <w:t xml:space="preserve"> 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045F32">
        <w:rPr>
          <w:rFonts w:ascii="Times New Roman" w:hAnsi="Times New Roman" w:cs="Times New Roman"/>
        </w:rPr>
        <w:t xml:space="preserve"> умерено</w:t>
      </w:r>
      <w:r w:rsidR="008D7399" w:rsidRPr="00C53DA3">
        <w:rPr>
          <w:rFonts w:ascii="Times New Roman" w:hAnsi="Times New Roman" w:cs="Times New Roman"/>
        </w:rPr>
        <w:t xml:space="preserve">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</w:t>
      </w:r>
      <w:r w:rsidR="00045F32">
        <w:rPr>
          <w:rFonts w:ascii="Times New Roman" w:hAnsi="Times New Roman" w:cs="Times New Roman"/>
        </w:rPr>
        <w:t>я</w:t>
      </w:r>
      <w:proofErr w:type="spellEnd"/>
      <w:r w:rsidR="00045F32">
        <w:rPr>
          <w:rFonts w:ascii="Times New Roman" w:hAnsi="Times New Roman" w:cs="Times New Roman"/>
        </w:rPr>
        <w:t xml:space="preserve">, </w:t>
      </w:r>
      <w:r w:rsidR="00813FFC" w:rsidRPr="00847D1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045F32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 xml:space="preserve">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045F32">
        <w:rPr>
          <w:rFonts w:ascii="Times New Roman" w:hAnsi="Times New Roman" w:cs="Times New Roman"/>
        </w:rPr>
        <w:t xml:space="preserve">острые,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045F32">
        <w:rPr>
          <w:rFonts w:ascii="Times New Roman" w:hAnsi="Times New Roman" w:cs="Times New Roman"/>
          <w:i/>
          <w:u w:val="single"/>
        </w:rPr>
        <w:t>7,6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45F32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45F32">
        <w:rPr>
          <w:rFonts w:ascii="Times New Roman" w:hAnsi="Times New Roman" w:cs="Times New Roman"/>
          <w:sz w:val="24"/>
          <w:szCs w:val="24"/>
        </w:rPr>
        <w:t xml:space="preserve"> 33,4  мм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045F32">
        <w:rPr>
          <w:rFonts w:ascii="Times New Roman" w:hAnsi="Times New Roman" w:cs="Times New Roman"/>
          <w:sz w:val="24"/>
          <w:szCs w:val="24"/>
        </w:rPr>
        <w:t>4,6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045F32">
        <w:rPr>
          <w:rFonts w:ascii="Times New Roman" w:hAnsi="Times New Roman" w:cs="Times New Roman"/>
          <w:sz w:val="24"/>
          <w:szCs w:val="24"/>
        </w:rPr>
        <w:t xml:space="preserve"> сохранена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="00045F32">
        <w:rPr>
          <w:rFonts w:ascii="Times New Roman" w:hAnsi="Times New Roman" w:cs="Times New Roman"/>
          <w:sz w:val="24"/>
          <w:szCs w:val="24"/>
        </w:rPr>
        <w:t>асширена</w:t>
      </w:r>
      <w:r w:rsidR="00365C00" w:rsidRPr="00520928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</w:t>
      </w:r>
      <w:r w:rsidR="00C850AB" w:rsidRPr="001350A8">
        <w:rPr>
          <w:rFonts w:ascii="Times New Roman" w:hAnsi="Times New Roman" w:cs="Times New Roman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045F32">
        <w:rPr>
          <w:rFonts w:ascii="Times New Roman" w:hAnsi="Times New Roman" w:cs="Times New Roman"/>
          <w:sz w:val="24"/>
          <w:szCs w:val="24"/>
        </w:rPr>
        <w:t xml:space="preserve">         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45F32">
        <w:rPr>
          <w:rFonts w:ascii="Times New Roman" w:hAnsi="Times New Roman" w:cs="Times New Roman"/>
          <w:sz w:val="24"/>
          <w:szCs w:val="24"/>
        </w:rPr>
        <w:t xml:space="preserve"> 35,4  мм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045F32">
        <w:rPr>
          <w:rFonts w:ascii="Times New Roman" w:hAnsi="Times New Roman" w:cs="Times New Roman"/>
          <w:sz w:val="24"/>
          <w:szCs w:val="24"/>
        </w:rPr>
        <w:t>4,6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045F32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lastRenderedPageBreak/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045F32">
        <w:rPr>
          <w:rFonts w:ascii="Times New Roman" w:hAnsi="Times New Roman" w:cs="Times New Roman"/>
          <w:sz w:val="24"/>
          <w:szCs w:val="24"/>
        </w:rPr>
        <w:t>е расширена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;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                                                                                                                                                                         </w:t>
      </w:r>
      <w:r w:rsidR="00AD10CE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                                </w:t>
      </w:r>
      <w:r w:rsidR="00AF69CB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                                                                     </w:t>
      </w:r>
      <w:r w:rsidR="008A061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                                        </w:t>
      </w:r>
      <w:r w:rsidR="00AF69CB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</w:t>
      </w:r>
      <w:r w:rsidR="00AD10CE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</w:t>
      </w:r>
      <w:r w:rsidR="00045F32">
        <w:rPr>
          <w:rFonts w:ascii="Times New Roman" w:hAnsi="Times New Roman" w:cs="Times New Roman"/>
        </w:rPr>
        <w:t xml:space="preserve">полнен, </w:t>
      </w:r>
      <w:r w:rsid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045F32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045F32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045F32">
        <w:rPr>
          <w:rFonts w:ascii="Times New Roman" w:hAnsi="Times New Roman" w:cs="Times New Roman"/>
        </w:rPr>
        <w:t>анехогенное</w:t>
      </w:r>
      <w:proofErr w:type="spellEnd"/>
      <w:r w:rsidR="00045F32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045F32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C76D39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E134FF">
        <w:rPr>
          <w:rFonts w:ascii="Times New Roman" w:hAnsi="Times New Roman" w:cs="Times New Roman"/>
          <w:b/>
          <w:i/>
          <w:u w:val="single"/>
        </w:rPr>
        <w:t xml:space="preserve">Прочее: </w:t>
      </w:r>
      <w:r w:rsidRPr="0083452E">
        <w:rPr>
          <w:rFonts w:ascii="Times New Roman" w:hAnsi="Times New Roman" w:cs="Times New Roman"/>
          <w:i/>
          <w:u w:val="single"/>
        </w:rPr>
        <w:t xml:space="preserve">   </w:t>
      </w:r>
      <w:r w:rsidR="00045F32">
        <w:rPr>
          <w:rFonts w:ascii="Times New Roman" w:hAnsi="Times New Roman" w:cs="Times New Roman"/>
        </w:rPr>
        <w:t>в области культи матки и яичников изменений на момент обследования нет.</w:t>
      </w:r>
      <w:r w:rsidRPr="0083452E">
        <w:rPr>
          <w:rFonts w:ascii="Times New Roman" w:hAnsi="Times New Roman" w:cs="Times New Roman"/>
          <w:i/>
          <w:u w:val="single"/>
        </w:rPr>
        <w:t xml:space="preserve">     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                                   </w:t>
      </w:r>
      <w:r w:rsidR="00B31E69" w:rsidRPr="0083452E">
        <w:rPr>
          <w:rFonts w:ascii="Times New Roman" w:hAnsi="Times New Roman" w:cs="Times New Roman"/>
          <w:i/>
          <w:u w:val="single"/>
        </w:rPr>
        <w:t xml:space="preserve">                                               </w:t>
      </w:r>
      <w:r w:rsidR="00AF69CB" w:rsidRPr="0083452E">
        <w:rPr>
          <w:rFonts w:ascii="Times New Roman" w:hAnsi="Times New Roman" w:cs="Times New Roman"/>
          <w:i/>
          <w:u w:val="single"/>
        </w:rPr>
        <w:t xml:space="preserve">                    </w:t>
      </w:r>
      <w:r w:rsidRPr="0083452E">
        <w:rPr>
          <w:rFonts w:ascii="Times New Roman" w:hAnsi="Times New Roman" w:cs="Times New Roman"/>
          <w:i/>
          <w:u w:val="single"/>
        </w:rPr>
        <w:t xml:space="preserve">      </w:t>
      </w:r>
      <w:r w:rsidR="004678AD" w:rsidRPr="0083452E">
        <w:rPr>
          <w:rFonts w:ascii="Times New Roman" w:hAnsi="Times New Roman" w:cs="Times New Roman"/>
          <w:i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664566">
        <w:rPr>
          <w:rFonts w:ascii="Times New Roman" w:hAnsi="Times New Roman"/>
        </w:rPr>
        <w:t xml:space="preserve"> газ, кормовые массы в небольшом количестве.</w:t>
      </w:r>
      <w:r w:rsidR="008E3CFE" w:rsidRPr="006B2F10">
        <w:rPr>
          <w:rFonts w:ascii="Times New Roman" w:hAnsi="Times New Roman"/>
        </w:rPr>
        <w:t xml:space="preserve">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>: не утолщены, дифференциация слоев сохранена, складчатость сохранена;</w:t>
      </w:r>
      <w:r w:rsidR="00664566">
        <w:rPr>
          <w:rFonts w:ascii="Times New Roman" w:hAnsi="Times New Roman"/>
        </w:rPr>
        <w:t xml:space="preserve"> эвакуация из желудка содержимого продуктивная</w:t>
      </w:r>
      <w:r w:rsidR="008E3CFE" w:rsidRPr="006B2F10">
        <w:rPr>
          <w:rFonts w:ascii="Times New Roman" w:hAnsi="Times New Roman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="00664566">
        <w:rPr>
          <w:rFonts w:ascii="Times New Roman" w:hAnsi="Times New Roman"/>
        </w:rPr>
        <w:t xml:space="preserve"> химус; просвет расширен до 3-4мм отдельные перли тощей кишки</w:t>
      </w:r>
      <w:r w:rsidRPr="006B2F10">
        <w:rPr>
          <w:rFonts w:ascii="Times New Roman" w:hAnsi="Times New Roman"/>
        </w:rPr>
        <w:t xml:space="preserve">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="00664566">
        <w:rPr>
          <w:rFonts w:ascii="Times New Roman" w:hAnsi="Times New Roman"/>
        </w:rPr>
        <w:t xml:space="preserve"> </w:t>
      </w:r>
      <w:r w:rsidRPr="006B2F10">
        <w:rPr>
          <w:rFonts w:ascii="Times New Roman" w:hAnsi="Times New Roman"/>
        </w:rPr>
        <w:t xml:space="preserve"> </w:t>
      </w:r>
      <w:proofErr w:type="spellStart"/>
      <w:r w:rsidR="00664566">
        <w:rPr>
          <w:rFonts w:ascii="Times New Roman" w:hAnsi="Times New Roman"/>
        </w:rPr>
        <w:t>отечность,</w:t>
      </w:r>
      <w:r w:rsidRPr="006B2F10">
        <w:rPr>
          <w:rFonts w:ascii="Times New Roman" w:hAnsi="Times New Roman"/>
        </w:rPr>
        <w:t>утолщены</w:t>
      </w:r>
      <w:proofErr w:type="spellEnd"/>
      <w:r w:rsidR="00664566">
        <w:rPr>
          <w:rFonts w:ascii="Times New Roman" w:hAnsi="Times New Roman"/>
        </w:rPr>
        <w:t xml:space="preserve"> ДПК – 3,5мм; тощая 3,2мм</w:t>
      </w:r>
      <w:r w:rsidRPr="006B2F10">
        <w:rPr>
          <w:rFonts w:ascii="Times New Roman" w:hAnsi="Times New Roman"/>
        </w:rPr>
        <w:t>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="00664566">
        <w:rPr>
          <w:rFonts w:ascii="Times New Roman" w:hAnsi="Times New Roman"/>
        </w:rPr>
        <w:t xml:space="preserve"> </w:t>
      </w:r>
      <w:r w:rsidRPr="006B2F10">
        <w:rPr>
          <w:rFonts w:ascii="Times New Roman" w:hAnsi="Times New Roman"/>
        </w:rPr>
        <w:t xml:space="preserve"> выявлено</w:t>
      </w:r>
      <w:r w:rsidR="00664566">
        <w:rPr>
          <w:rFonts w:ascii="Times New Roman" w:hAnsi="Times New Roman"/>
        </w:rPr>
        <w:t xml:space="preserve"> в просвете ободочной кишки, поперечной ветви инородный предмет с газом и </w:t>
      </w:r>
      <w:proofErr w:type="spellStart"/>
      <w:r w:rsidR="00664566">
        <w:rPr>
          <w:rFonts w:ascii="Times New Roman" w:hAnsi="Times New Roman"/>
        </w:rPr>
        <w:t>эхотенью</w:t>
      </w:r>
      <w:proofErr w:type="spellEnd"/>
      <w:r w:rsidR="00664566">
        <w:rPr>
          <w:rFonts w:ascii="Times New Roman" w:hAnsi="Times New Roman"/>
        </w:rPr>
        <w:t xml:space="preserve"> – </w:t>
      </w:r>
      <w:proofErr w:type="spellStart"/>
      <w:r w:rsidR="00664566">
        <w:rPr>
          <w:rFonts w:ascii="Times New Roman" w:hAnsi="Times New Roman"/>
        </w:rPr>
        <w:t>трихобезоар</w:t>
      </w:r>
      <w:proofErr w:type="spellEnd"/>
      <w:r w:rsidR="00664566">
        <w:rPr>
          <w:rFonts w:ascii="Times New Roman" w:hAnsi="Times New Roman"/>
        </w:rPr>
        <w:t xml:space="preserve">. </w:t>
      </w:r>
      <w:r w:rsidR="00BD516A">
        <w:rPr>
          <w:rFonts w:ascii="Times New Roman" w:hAnsi="Times New Roman"/>
        </w:rPr>
        <w:t xml:space="preserve"> </w:t>
      </w:r>
      <w:bookmarkStart w:id="0" w:name="_GoBack"/>
      <w:bookmarkEnd w:id="0"/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Лимфатические узлы  брюшной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45F32">
        <w:rPr>
          <w:rFonts w:ascii="Times New Roman" w:hAnsi="Times New Roman" w:cs="Times New Roman"/>
          <w:sz w:val="24"/>
          <w:szCs w:val="24"/>
        </w:rPr>
        <w:t xml:space="preserve">со стороны брыжеечных лимфатических узлов </w:t>
      </w:r>
      <w:r w:rsidR="00CC787E" w:rsidRPr="00CC787E">
        <w:rPr>
          <w:rFonts w:ascii="Times New Roman" w:hAnsi="Times New Roman"/>
          <w:b/>
          <w:i/>
          <w:u w:val="single"/>
        </w:rPr>
        <w:t>Размер:</w:t>
      </w:r>
      <w:r w:rsidR="00045F32">
        <w:rPr>
          <w:rFonts w:ascii="Times New Roman" w:hAnsi="Times New Roman"/>
        </w:rPr>
        <w:t xml:space="preserve"> </w:t>
      </w:r>
      <w:r w:rsidR="00CC787E" w:rsidRPr="00CC787E">
        <w:rPr>
          <w:rFonts w:ascii="Times New Roman" w:hAnsi="Times New Roman"/>
        </w:rPr>
        <w:t xml:space="preserve">  увеличены </w:t>
      </w:r>
      <w:r w:rsidR="00664566">
        <w:rPr>
          <w:rFonts w:ascii="Times New Roman" w:hAnsi="Times New Roman"/>
        </w:rPr>
        <w:t>7,0мм/13,0мм; 8,0мм/17мм</w:t>
      </w:r>
      <w:r w:rsidR="00CC787E" w:rsidRPr="00CC787E">
        <w:rPr>
          <w:rFonts w:ascii="Times New Roman" w:hAnsi="Times New Roman"/>
        </w:rPr>
        <w:t xml:space="preserve"> толщина; </w:t>
      </w:r>
      <w:proofErr w:type="spellStart"/>
      <w:r w:rsidR="00CC787E" w:rsidRPr="00CC787E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="00CC787E" w:rsidRPr="00CC787E">
        <w:rPr>
          <w:rFonts w:ascii="Times New Roman" w:hAnsi="Times New Roman"/>
          <w:b/>
          <w:i/>
          <w:u w:val="single"/>
        </w:rPr>
        <w:t>:</w:t>
      </w:r>
      <w:r w:rsidR="00CC787E" w:rsidRPr="00CC787E">
        <w:rPr>
          <w:rFonts w:ascii="Times New Roman" w:hAnsi="Times New Roman"/>
        </w:rPr>
        <w:t xml:space="preserve"> </w:t>
      </w:r>
      <w:r w:rsidR="00045F32">
        <w:rPr>
          <w:rFonts w:ascii="Times New Roman" w:hAnsi="Times New Roman"/>
        </w:rPr>
        <w:t xml:space="preserve">выражено </w:t>
      </w:r>
      <w:proofErr w:type="spellStart"/>
      <w:r w:rsidR="00CC787E" w:rsidRPr="00CC787E">
        <w:rPr>
          <w:rFonts w:ascii="Times New Roman" w:hAnsi="Times New Roman"/>
        </w:rPr>
        <w:t>гипоэхогенные</w:t>
      </w:r>
      <w:proofErr w:type="spellEnd"/>
      <w:r w:rsidR="00CC787E" w:rsidRPr="00CC787E">
        <w:rPr>
          <w:rFonts w:ascii="Times New Roman" w:hAnsi="Times New Roman"/>
        </w:rPr>
        <w:t xml:space="preserve">; </w:t>
      </w:r>
      <w:proofErr w:type="spellStart"/>
      <w:r w:rsidR="00CC787E" w:rsidRPr="00CC787E">
        <w:rPr>
          <w:rFonts w:ascii="Times New Roman" w:hAnsi="Times New Roman"/>
          <w:b/>
          <w:i/>
          <w:u w:val="single"/>
        </w:rPr>
        <w:t>эхоструктура</w:t>
      </w:r>
      <w:proofErr w:type="spellEnd"/>
      <w:r w:rsidR="00CC787E" w:rsidRPr="00CC787E">
        <w:rPr>
          <w:rFonts w:ascii="Times New Roman" w:hAnsi="Times New Roman"/>
          <w:b/>
          <w:i/>
          <w:u w:val="single"/>
        </w:rPr>
        <w:t>:</w:t>
      </w:r>
      <w:r w:rsidR="00CC787E" w:rsidRPr="00CC787E">
        <w:rPr>
          <w:rFonts w:ascii="Times New Roman" w:hAnsi="Times New Roman"/>
        </w:rPr>
        <w:t xml:space="preserve"> однородная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664566">
        <w:rPr>
          <w:rFonts w:ascii="Times New Roman" w:hAnsi="Times New Roman" w:cs="Times New Roman"/>
        </w:rPr>
        <w:t xml:space="preserve"> </w:t>
      </w:r>
      <w:r w:rsidR="00BE0556" w:rsidRPr="006B2F10">
        <w:rPr>
          <w:rFonts w:ascii="Times New Roman" w:hAnsi="Times New Roman" w:cs="Times New Roman"/>
        </w:rPr>
        <w:t>повышен</w:t>
      </w:r>
      <w:r w:rsidR="00664566">
        <w:rPr>
          <w:rFonts w:ascii="Times New Roman" w:hAnsi="Times New Roman" w:cs="Times New Roman"/>
        </w:rPr>
        <w:t>а в области л/у корны брыжейки.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</w:t>
      </w:r>
    </w:p>
    <w:p w:rsidR="007E1BB3" w:rsidRDefault="00BE0556" w:rsidP="009416F3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664566" w:rsidRDefault="00664566" w:rsidP="00664566">
      <w:pPr>
        <w:rPr>
          <w:rFonts w:ascii="Times New Roman" w:hAnsi="Times New Roman" w:cs="Times New Roman"/>
        </w:rPr>
      </w:pPr>
      <w:bookmarkStart w:id="1" w:name="OLE_LINK70"/>
      <w:bookmarkStart w:id="2" w:name="OLE_LINK71"/>
      <w:bookmarkStart w:id="3" w:name="OLE_LINK72"/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 – нельзя полностью исключить холецистит.</w:t>
      </w:r>
      <w:r w:rsidRPr="009404F0">
        <w:rPr>
          <w:rFonts w:ascii="Times New Roman" w:hAnsi="Times New Roman" w:cs="Times New Roman"/>
        </w:rPr>
        <w:t xml:space="preserve"> </w:t>
      </w:r>
      <w:bookmarkEnd w:id="1"/>
      <w:bookmarkEnd w:id="2"/>
      <w:bookmarkEnd w:id="3"/>
    </w:p>
    <w:p w:rsidR="00664566" w:rsidRDefault="00664566" w:rsidP="00664566">
      <w:pPr>
        <w:tabs>
          <w:tab w:val="left" w:pos="1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</w:p>
    <w:p w:rsidR="00664566" w:rsidRDefault="00664566" w:rsidP="00664566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Энтеропатии</w:t>
      </w:r>
      <w:proofErr w:type="spellEnd"/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утолщение,</w:t>
      </w:r>
      <w:r>
        <w:rPr>
          <w:rFonts w:ascii="Times New Roman" w:hAnsi="Times New Roman" w:cs="Times New Roman"/>
        </w:rPr>
        <w:t xml:space="preserve"> отечности и дилатации тонкого отдела кишечника. – данная картина соответствует воспалению тонкого отдела кишечника.</w:t>
      </w:r>
      <w:r w:rsidRPr="006645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(пищевой гиперчувствительности, паразитарные, идиопатические ВЗК</w:t>
      </w:r>
      <w:r>
        <w:rPr>
          <w:rFonts w:ascii="Times New Roman" w:hAnsi="Times New Roman" w:cs="Times New Roman"/>
        </w:rPr>
        <w:t>, не исключен неопластический процесс.).</w:t>
      </w:r>
    </w:p>
    <w:p w:rsidR="00664566" w:rsidRDefault="00664566" w:rsidP="006645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Содержимое с тенью и газом в  толстом отделе кишечника (ободочной кишке)  </w:t>
      </w:r>
      <w:bookmarkStart w:id="4" w:name="OLE_LINK57"/>
      <w:bookmarkStart w:id="5" w:name="OLE_LINK58"/>
      <w:bookmarkStart w:id="6" w:name="OLE_LINK59"/>
      <w:r>
        <w:rPr>
          <w:rFonts w:ascii="Times New Roman" w:hAnsi="Times New Roman" w:cs="Times New Roman"/>
        </w:rPr>
        <w:t>- подозрение на наличие инородного предмета  (</w:t>
      </w:r>
      <w:proofErr w:type="spellStart"/>
      <w:r>
        <w:rPr>
          <w:rFonts w:ascii="Times New Roman" w:hAnsi="Times New Roman" w:cs="Times New Roman"/>
        </w:rPr>
        <w:t>трихобезоар</w:t>
      </w:r>
      <w:proofErr w:type="spellEnd"/>
      <w:r>
        <w:rPr>
          <w:rFonts w:ascii="Times New Roman" w:hAnsi="Times New Roman" w:cs="Times New Roman"/>
        </w:rPr>
        <w:t>)</w:t>
      </w:r>
      <w:bookmarkEnd w:id="4"/>
      <w:bookmarkEnd w:id="5"/>
      <w:bookmarkEnd w:id="6"/>
      <w:r>
        <w:rPr>
          <w:rFonts w:ascii="Times New Roman" w:hAnsi="Times New Roman" w:cs="Times New Roman"/>
        </w:rPr>
        <w:t xml:space="preserve"> на данный момент не вызывает признаков непроходимости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664566" w:rsidRDefault="00664566" w:rsidP="00664566">
      <w:pPr>
        <w:spacing w:line="240" w:lineRule="auto"/>
        <w:rPr>
          <w:rFonts w:ascii="Times New Roman" w:hAnsi="Times New Roman" w:cs="Times New Roman"/>
        </w:rPr>
      </w:pPr>
      <w:bookmarkStart w:id="7" w:name="OLE_LINK37"/>
      <w:bookmarkStart w:id="8" w:name="OLE_LINK38"/>
      <w:bookmarkStart w:id="9" w:name="OLE_LINK39"/>
      <w:bookmarkStart w:id="10" w:name="OLE_LINK40"/>
      <w:bookmarkStart w:id="11" w:name="OLE_LINK41"/>
      <w:bookmarkStart w:id="12" w:name="OLE_LINK42"/>
      <w:bookmarkStart w:id="13" w:name="OLE_LINK43"/>
      <w:r>
        <w:rPr>
          <w:rFonts w:ascii="Times New Roman" w:hAnsi="Times New Roman" w:cs="Times New Roman"/>
        </w:rPr>
        <w:t xml:space="preserve">Выраженная </w:t>
      </w:r>
      <w:proofErr w:type="spellStart"/>
      <w:r>
        <w:rPr>
          <w:rFonts w:ascii="Times New Roman" w:hAnsi="Times New Roman" w:cs="Times New Roman"/>
        </w:rPr>
        <w:t>лимфаденопатия</w:t>
      </w:r>
      <w:proofErr w:type="spellEnd"/>
      <w:r>
        <w:rPr>
          <w:rFonts w:ascii="Times New Roman" w:hAnsi="Times New Roman" w:cs="Times New Roman"/>
        </w:rPr>
        <w:t xml:space="preserve"> со стороны мезентеральных лимфатических узлов</w:t>
      </w:r>
      <w:r>
        <w:rPr>
          <w:rFonts w:ascii="Times New Roman" w:hAnsi="Times New Roman" w:cs="Times New Roman"/>
        </w:rPr>
        <w:t>, с омылением сальника.</w:t>
      </w:r>
      <w:r>
        <w:rPr>
          <w:rFonts w:ascii="Times New Roman" w:hAnsi="Times New Roman" w:cs="Times New Roman"/>
        </w:rPr>
        <w:t xml:space="preserve">  - данная картина мо</w:t>
      </w:r>
      <w:r>
        <w:rPr>
          <w:rFonts w:ascii="Times New Roman" w:hAnsi="Times New Roman" w:cs="Times New Roman"/>
        </w:rPr>
        <w:t>жет соответствовать лимфадениту. ДД – не исключен неопластический процесс .</w:t>
      </w:r>
    </w:p>
    <w:p w:rsidR="00664566" w:rsidRDefault="00664566" w:rsidP="00664566">
      <w:pPr>
        <w:spacing w:line="240" w:lineRule="auto"/>
        <w:rPr>
          <w:rFonts w:ascii="Times New Roman" w:hAnsi="Times New Roman" w:cs="Times New Roman"/>
        </w:rPr>
      </w:pPr>
    </w:p>
    <w:bookmarkEnd w:id="7"/>
    <w:bookmarkEnd w:id="8"/>
    <w:bookmarkEnd w:id="9"/>
    <w:bookmarkEnd w:id="10"/>
    <w:bookmarkEnd w:id="11"/>
    <w:bookmarkEnd w:id="12"/>
    <w:bookmarkEnd w:id="13"/>
    <w:p w:rsidR="00664566" w:rsidRDefault="00664566" w:rsidP="00664566">
      <w:pPr>
        <w:rPr>
          <w:rFonts w:ascii="Times New Roman" w:hAnsi="Times New Roman" w:cs="Times New Roman"/>
        </w:rPr>
      </w:pP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45F32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64566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516A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5B92CD81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1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51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3</Pages>
  <Words>2017</Words>
  <Characters>11499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138</cp:revision>
  <cp:lastPrinted>2019-06-22T07:51:00Z</cp:lastPrinted>
  <dcterms:created xsi:type="dcterms:W3CDTF">2015-06-29T11:35:00Z</dcterms:created>
  <dcterms:modified xsi:type="dcterms:W3CDTF">2019-06-22T08:03:00Z</dcterms:modified>
</cp:coreProperties>
</file>