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A6121B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 </w:t>
      </w:r>
      <w:r w:rsidR="0072158B">
        <w:rPr>
          <w:rFonts w:ascii="Calibri" w:hAnsi="Calibri" w:cs="Calibri"/>
        </w:rPr>
        <w:t>16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proofErr w:type="spellStart"/>
      <w:r w:rsidR="0072158B">
        <w:rPr>
          <w:rFonts w:ascii="Calibri" w:hAnsi="Calibri" w:cs="Calibri"/>
        </w:rPr>
        <w:t>Лисенкова</w:t>
      </w:r>
      <w:proofErr w:type="spellEnd"/>
      <w:r w:rsidR="0072158B">
        <w:rPr>
          <w:rFonts w:ascii="Calibri" w:hAnsi="Calibri" w:cs="Calibri"/>
        </w:rPr>
        <w:t xml:space="preserve"> ЮА</w:t>
      </w:r>
      <w:r w:rsidR="007F1C45" w:rsidRPr="00882C39">
        <w:rPr>
          <w:rFonts w:ascii="Calibri" w:hAnsi="Calibri" w:cs="Calibri"/>
        </w:rPr>
        <w:t xml:space="preserve">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ж</w:t>
      </w:r>
      <w:r w:rsidR="0072158B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72158B">
        <w:rPr>
          <w:rFonts w:ascii="Calibri" w:hAnsi="Calibri" w:cs="Calibri"/>
        </w:rPr>
        <w:t xml:space="preserve">метис 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</w:t>
      </w:r>
      <w:r w:rsidR="0072158B">
        <w:rPr>
          <w:rFonts w:ascii="Calibri" w:hAnsi="Calibri" w:cs="Calibri"/>
        </w:rPr>
        <w:t>5л</w:t>
      </w:r>
      <w:r w:rsidR="001350A8" w:rsidRPr="00882C39">
        <w:rPr>
          <w:rFonts w:ascii="Calibri" w:hAnsi="Calibri" w:cs="Calibri"/>
        </w:rPr>
        <w:t xml:space="preserve"> 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 </w:t>
      </w:r>
      <w:r w:rsidR="0072158B">
        <w:rPr>
          <w:rFonts w:ascii="Calibri" w:hAnsi="Calibri" w:cs="Calibri"/>
          <w:i/>
        </w:rPr>
        <w:t xml:space="preserve">Санта </w:t>
      </w:r>
      <w:r w:rsidR="007F1C45" w:rsidRPr="00882C39">
        <w:rPr>
          <w:rFonts w:ascii="Calibri" w:hAnsi="Calibri" w:cs="Calibri"/>
          <w:i/>
        </w:rPr>
        <w:t xml:space="preserve">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920DAA" w:rsidRPr="00882C3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</w:t>
      </w:r>
      <w:r w:rsidR="001608E4" w:rsidRPr="00C53DA3">
        <w:rPr>
          <w:rFonts w:ascii="Times New Roman" w:hAnsi="Times New Roman" w:cs="Times New Roman"/>
        </w:rPr>
        <w:t xml:space="preserve">. </w:t>
      </w:r>
      <w:r w:rsidR="00E976D1" w:rsidRPr="00C53DA3">
        <w:rPr>
          <w:rFonts w:ascii="Times New Roman" w:hAnsi="Times New Roman" w:cs="Times New Roman"/>
        </w:rPr>
        <w:t xml:space="preserve">               </w:t>
      </w:r>
      <w:r w:rsidR="005E1719" w:rsidRPr="00C53DA3">
        <w:rPr>
          <w:rFonts w:ascii="Times New Roman" w:hAnsi="Times New Roman" w:cs="Times New Roman"/>
        </w:rPr>
        <w:t xml:space="preserve">               </w:t>
      </w:r>
      <w:r w:rsidR="0057644F" w:rsidRPr="00C53DA3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E1719" w:rsidRPr="00C53DA3">
        <w:rPr>
          <w:rFonts w:ascii="Times New Roman" w:hAnsi="Times New Roman" w:cs="Times New Roman"/>
        </w:rPr>
        <w:t xml:space="preserve"> </w:t>
      </w:r>
      <w:r w:rsidR="00E976D1" w:rsidRPr="00C53DA3">
        <w:rPr>
          <w:rFonts w:ascii="Times New Roman" w:hAnsi="Times New Roman" w:cs="Times New Roman"/>
        </w:rPr>
        <w:t xml:space="preserve">                                  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72158B">
        <w:rPr>
          <w:rFonts w:ascii="Times New Roman" w:hAnsi="Times New Roman" w:cs="Times New Roman"/>
        </w:rPr>
        <w:t xml:space="preserve"> умеренно </w:t>
      </w:r>
      <w:r w:rsidR="008D7399" w:rsidRPr="00C53DA3">
        <w:rPr>
          <w:rFonts w:ascii="Times New Roman" w:hAnsi="Times New Roman" w:cs="Times New Roman"/>
        </w:rPr>
        <w:t xml:space="preserve">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72158B">
        <w:rPr>
          <w:rFonts w:ascii="Times New Roman" w:hAnsi="Times New Roman" w:cs="Times New Roman"/>
        </w:rPr>
        <w:t xml:space="preserve">четкие, </w:t>
      </w:r>
      <w:r w:rsidR="00A6121B">
        <w:rPr>
          <w:rFonts w:ascii="Times New Roman" w:hAnsi="Times New Roman" w:cs="Times New Roman"/>
        </w:rPr>
        <w:t xml:space="preserve">не </w:t>
      </w:r>
      <w:r w:rsidR="009972C8" w:rsidRPr="00BB65BB">
        <w:rPr>
          <w:rFonts w:ascii="Times New Roman" w:hAnsi="Times New Roman" w:cs="Times New Roman"/>
        </w:rPr>
        <w:t xml:space="preserve"> ровные</w:t>
      </w:r>
      <w:r w:rsidR="00A6121B">
        <w:rPr>
          <w:rFonts w:ascii="Times New Roman" w:hAnsi="Times New Roman" w:cs="Times New Roman"/>
        </w:rPr>
        <w:t xml:space="preserve"> (волнистый край</w:t>
      </w:r>
      <w:bookmarkStart w:id="0" w:name="_GoBack"/>
      <w:bookmarkEnd w:id="0"/>
      <w:r w:rsidR="00A6121B">
        <w:rPr>
          <w:rFonts w:ascii="Times New Roman" w:hAnsi="Times New Roman" w:cs="Times New Roman"/>
        </w:rPr>
        <w:t>)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притуплены;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1608E4" w:rsidRPr="00BB65BB">
        <w:rPr>
          <w:rFonts w:ascii="Times New Roman" w:hAnsi="Times New Roman" w:cs="Times New Roman"/>
        </w:rPr>
        <w:t xml:space="preserve">умеренно </w:t>
      </w:r>
      <w:r w:rsidR="009972C8" w:rsidRPr="00BB65BB">
        <w:rPr>
          <w:rFonts w:ascii="Times New Roman" w:hAnsi="Times New Roman" w:cs="Times New Roman"/>
        </w:rPr>
        <w:t xml:space="preserve">увеличена,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 </w:t>
      </w:r>
      <w:r w:rsidR="0072158B">
        <w:rPr>
          <w:rFonts w:ascii="Times New Roman" w:hAnsi="Times New Roman" w:cs="Times New Roman"/>
          <w:i/>
          <w:u w:val="single"/>
        </w:rPr>
        <w:t>11,0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не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72158B">
        <w:rPr>
          <w:rFonts w:ascii="Times New Roman" w:hAnsi="Times New Roman" w:cs="Times New Roman"/>
          <w:sz w:val="24"/>
          <w:szCs w:val="24"/>
        </w:rPr>
        <w:t>32,0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72158B">
        <w:rPr>
          <w:rFonts w:ascii="Times New Roman" w:hAnsi="Times New Roman" w:cs="Times New Roman"/>
          <w:sz w:val="24"/>
          <w:szCs w:val="24"/>
        </w:rPr>
        <w:t>4,5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2158B">
        <w:rPr>
          <w:rFonts w:ascii="Times New Roman" w:hAnsi="Times New Roman" w:cs="Times New Roman"/>
          <w:i/>
          <w:sz w:val="24"/>
          <w:szCs w:val="24"/>
        </w:rPr>
        <w:t>34,0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72158B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72158B">
        <w:rPr>
          <w:rFonts w:ascii="Times New Roman" w:hAnsi="Times New Roman" w:cs="Times New Roman"/>
          <w:sz w:val="24"/>
          <w:szCs w:val="24"/>
        </w:rPr>
        <w:t>е расширена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</w:t>
      </w:r>
      <w:r w:rsidR="003C4BF8" w:rsidRPr="003C4BF8">
        <w:rPr>
          <w:rFonts w:ascii="Times New Roman" w:hAnsi="Times New Roman" w:cs="Times New Roman"/>
        </w:rPr>
        <w:t xml:space="preserve">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72158B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72158B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72158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C76D39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 w:cs="Times New Roman"/>
          <w:b/>
          <w:i/>
          <w:u w:val="single"/>
        </w:rPr>
        <w:t xml:space="preserve">Прочее: </w:t>
      </w:r>
      <w:r w:rsidR="0072158B">
        <w:rPr>
          <w:rFonts w:ascii="Times New Roman" w:hAnsi="Times New Roman" w:cs="Times New Roman"/>
        </w:rPr>
        <w:t xml:space="preserve"> в области культи матки и яичников изменений на момент обследования нет.</w:t>
      </w:r>
      <w:r w:rsidRPr="0083452E">
        <w:rPr>
          <w:rFonts w:ascii="Times New Roman" w:hAnsi="Times New Roman" w:cs="Times New Roman"/>
          <w:i/>
          <w:u w:val="single"/>
        </w:rPr>
        <w:t xml:space="preserve">     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                           </w:t>
      </w:r>
      <w:r w:rsidR="00B31E69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</w:t>
      </w:r>
      <w:r w:rsidR="0072158B">
        <w:rPr>
          <w:rFonts w:ascii="Times New Roman" w:hAnsi="Times New Roman"/>
        </w:rPr>
        <w:t xml:space="preserve"> в небольшом количестве</w:t>
      </w:r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</w:t>
      </w:r>
      <w:r w:rsidR="0072158B">
        <w:rPr>
          <w:rFonts w:ascii="Times New Roman" w:hAnsi="Times New Roman"/>
        </w:rPr>
        <w:t xml:space="preserve">, в поперечной ветви  ободочной кишке визуализируется инородный предмет с газом и </w:t>
      </w:r>
      <w:proofErr w:type="spellStart"/>
      <w:r w:rsidR="0072158B">
        <w:rPr>
          <w:rFonts w:ascii="Times New Roman" w:hAnsi="Times New Roman"/>
        </w:rPr>
        <w:t>эхотенью</w:t>
      </w:r>
      <w:proofErr w:type="spellEnd"/>
      <w:r w:rsidR="0072158B">
        <w:rPr>
          <w:rFonts w:ascii="Times New Roman" w:hAnsi="Times New Roman"/>
        </w:rPr>
        <w:t xml:space="preserve"> – подозрение на </w:t>
      </w:r>
      <w:proofErr w:type="spellStart"/>
      <w:r w:rsidR="0072158B">
        <w:rPr>
          <w:rFonts w:ascii="Times New Roman" w:hAnsi="Times New Roman"/>
        </w:rPr>
        <w:t>трихобезоар</w:t>
      </w:r>
      <w:proofErr w:type="spellEnd"/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72158B" w:rsidRDefault="0072158B" w:rsidP="0072158B">
      <w:pPr>
        <w:rPr>
          <w:rFonts w:ascii="Times New Roman" w:hAnsi="Times New Roman" w:cs="Times New Roman"/>
        </w:rPr>
      </w:pPr>
      <w:bookmarkStart w:id="1" w:name="OLE_LINK70"/>
      <w:bookmarkStart w:id="2" w:name="OLE_LINK71"/>
      <w:bookmarkStart w:id="3" w:name="OLE_LINK72"/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Pr="009404F0">
        <w:rPr>
          <w:rFonts w:ascii="Times New Roman" w:hAnsi="Times New Roman" w:cs="Times New Roman"/>
        </w:rPr>
        <w:t xml:space="preserve"> </w:t>
      </w:r>
      <w:bookmarkEnd w:id="1"/>
      <w:bookmarkEnd w:id="2"/>
      <w:bookmarkEnd w:id="3"/>
    </w:p>
    <w:p w:rsidR="0072158B" w:rsidRDefault="0072158B" w:rsidP="00721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</w:p>
    <w:p w:rsidR="0072158B" w:rsidRDefault="0072158B" w:rsidP="0072158B">
      <w:pPr>
        <w:spacing w:line="240" w:lineRule="auto"/>
        <w:rPr>
          <w:bdr w:val="none" w:sz="0" w:space="0" w:color="auto" w:frame="1"/>
          <w:lang w:eastAsia="ru-RU"/>
        </w:rPr>
      </w:pPr>
      <w:bookmarkStart w:id="4" w:name="OLE_LINK44"/>
      <w:bookmarkStart w:id="5" w:name="OLE_LINK45"/>
      <w:bookmarkStart w:id="6" w:name="OLE_LINK46"/>
      <w:bookmarkStart w:id="7" w:name="OLE_LINK47"/>
      <w:bookmarkStart w:id="8" w:name="OLE_LINK48"/>
      <w:bookmarkStart w:id="9" w:name="OLE_LINK49"/>
      <w:bookmarkStart w:id="10" w:name="OLE_LINK50"/>
      <w:bookmarkStart w:id="11" w:name="OLE_LINK51"/>
      <w:bookmarkStart w:id="12" w:name="OLE_LINK52"/>
      <w:bookmarkStart w:id="13" w:name="OLE_LINK53"/>
      <w:bookmarkStart w:id="14" w:name="OLE_LINK54"/>
      <w:bookmarkStart w:id="15" w:name="OLE_LINK55"/>
      <w:bookmarkStart w:id="16" w:name="OLE_LINK56"/>
      <w:proofErr w:type="spellStart"/>
      <w:r>
        <w:rPr>
          <w:rFonts w:ascii="Times New Roman" w:hAnsi="Times New Roman" w:cs="Times New Roman"/>
        </w:rPr>
        <w:t>Спленомегалия</w:t>
      </w:r>
      <w:proofErr w:type="spellEnd"/>
      <w:r>
        <w:rPr>
          <w:rFonts w:ascii="Times New Roman" w:hAnsi="Times New Roman" w:cs="Times New Roman"/>
        </w:rPr>
        <w:t xml:space="preserve">, диффузное изменение паренхимы селезенки  - данная картина может соответствовать  </w:t>
      </w:r>
      <w:proofErr w:type="spellStart"/>
      <w:r>
        <w:rPr>
          <w:rFonts w:ascii="Times New Roman" w:hAnsi="Times New Roman" w:cs="Times New Roman"/>
        </w:rPr>
        <w:t>сплениту</w:t>
      </w:r>
      <w:proofErr w:type="spellEnd"/>
      <w:r>
        <w:rPr>
          <w:rFonts w:ascii="Times New Roman" w:hAnsi="Times New Roman" w:cs="Times New Roman"/>
        </w:rPr>
        <w:t xml:space="preserve">. ДД-  </w:t>
      </w:r>
      <w:r>
        <w:rPr>
          <w:bdr w:val="none" w:sz="0" w:space="0" w:color="auto" w:frame="1"/>
          <w:lang w:eastAsia="ru-RU"/>
        </w:rPr>
        <w:t xml:space="preserve">Экстрамедуллярному  </w:t>
      </w:r>
      <w:proofErr w:type="spellStart"/>
      <w:r>
        <w:rPr>
          <w:bdr w:val="none" w:sz="0" w:space="0" w:color="auto" w:frame="1"/>
          <w:lang w:eastAsia="ru-RU"/>
        </w:rPr>
        <w:t>гемопоэзу</w:t>
      </w:r>
      <w:proofErr w:type="spellEnd"/>
      <w:r>
        <w:rPr>
          <w:bdr w:val="none" w:sz="0" w:space="0" w:color="auto" w:frame="1"/>
          <w:lang w:eastAsia="ru-RU"/>
        </w:rPr>
        <w:t xml:space="preserve">.  </w:t>
      </w:r>
      <w:proofErr w:type="spellStart"/>
      <w:r>
        <w:rPr>
          <w:bdr w:val="none" w:sz="0" w:space="0" w:color="auto" w:frame="1"/>
          <w:lang w:eastAsia="ru-RU"/>
        </w:rPr>
        <w:t>Нодулярной</w:t>
      </w:r>
      <w:proofErr w:type="spellEnd"/>
      <w:r>
        <w:rPr>
          <w:bdr w:val="none" w:sz="0" w:space="0" w:color="auto" w:frame="1"/>
          <w:lang w:eastAsia="ru-RU"/>
        </w:rPr>
        <w:t xml:space="preserve"> гиперплазии.</w:t>
      </w:r>
    </w:p>
    <w:p w:rsidR="0072158B" w:rsidRDefault="0072158B" w:rsidP="0072158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Содержимое с тенью и газом в  толстом отделе кишечника (ободочной кишке)  </w:t>
      </w:r>
      <w:bookmarkStart w:id="17" w:name="OLE_LINK57"/>
      <w:bookmarkStart w:id="18" w:name="OLE_LINK58"/>
      <w:bookmarkStart w:id="19" w:name="OLE_LINK59"/>
      <w:r>
        <w:rPr>
          <w:rFonts w:ascii="Times New Roman" w:hAnsi="Times New Roman" w:cs="Times New Roman"/>
        </w:rPr>
        <w:t>- подозрение на наличие инородного предмета  (</w:t>
      </w:r>
      <w:proofErr w:type="spellStart"/>
      <w:r>
        <w:rPr>
          <w:rFonts w:ascii="Times New Roman" w:hAnsi="Times New Roman" w:cs="Times New Roman"/>
        </w:rPr>
        <w:t>трихобезоар</w:t>
      </w:r>
      <w:proofErr w:type="spellEnd"/>
      <w:r>
        <w:rPr>
          <w:rFonts w:ascii="Times New Roman" w:hAnsi="Times New Roman" w:cs="Times New Roman"/>
        </w:rPr>
        <w:t>)</w:t>
      </w:r>
      <w:bookmarkEnd w:id="17"/>
      <w:bookmarkEnd w:id="18"/>
      <w:bookmarkEnd w:id="19"/>
      <w:r>
        <w:rPr>
          <w:rFonts w:ascii="Times New Roman" w:hAnsi="Times New Roman" w:cs="Times New Roman"/>
        </w:rPr>
        <w:t>.</w:t>
      </w:r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72158B" w:rsidRDefault="0072158B" w:rsidP="0072158B">
      <w:pPr>
        <w:rPr>
          <w:rFonts w:ascii="Times New Roman" w:hAnsi="Times New Roman" w:cs="Times New Roman"/>
        </w:rPr>
      </w:pPr>
    </w:p>
    <w:p w:rsidR="00125123" w:rsidRDefault="00125123" w:rsidP="0072158B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158B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121B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1AF33D41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2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138</cp:revision>
  <dcterms:created xsi:type="dcterms:W3CDTF">2015-06-29T11:35:00Z</dcterms:created>
  <dcterms:modified xsi:type="dcterms:W3CDTF">2019-06-16T16:17:00Z</dcterms:modified>
</cp:coreProperties>
</file>