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3FC" w:rsidRPr="006B33FC" w:rsidRDefault="006B33FC" w:rsidP="006B33FC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B33F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Лабораторное отделение</w:t>
      </w:r>
      <w:r w:rsidRPr="006B33F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20.05.2018</w:t>
      </w:r>
    </w:p>
    <w:p w:rsidR="006B33FC" w:rsidRPr="006B33FC" w:rsidRDefault="006B33FC" w:rsidP="006B3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6B33FC" w:rsidRPr="006B33FC" w:rsidRDefault="006B33FC" w:rsidP="006B33F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B33F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Исследование выпотов и синовиальной жидкости</w:t>
      </w:r>
    </w:p>
    <w:p w:rsidR="006B33FC" w:rsidRPr="006B33FC" w:rsidRDefault="006B33FC" w:rsidP="006B33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6B33FC" w:rsidRPr="006B33FC" w:rsidRDefault="006B33FC" w:rsidP="006B33F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6B33FC" w:rsidRPr="006B33FC" w:rsidRDefault="006B33FC" w:rsidP="006B33FC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 xml:space="preserve">Пациент: </w:t>
      </w:r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Рамзес</w:t>
      </w:r>
      <w:proofErr w:type="spellEnd"/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>История болезни №</w:t>
      </w:r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: 141027</w:t>
      </w:r>
    </w:p>
    <w:p w:rsidR="006B33FC" w:rsidRPr="006B33FC" w:rsidRDefault="006B33FC" w:rsidP="006B33FC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 xml:space="preserve">Возраст </w:t>
      </w:r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  </w:t>
      </w: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 xml:space="preserve">Пол: </w:t>
      </w:r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М</w:t>
      </w: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 xml:space="preserve"> Порода: </w:t>
      </w:r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Сфинкс</w:t>
      </w:r>
    </w:p>
    <w:p w:rsidR="006B33FC" w:rsidRPr="006B33FC" w:rsidRDefault="006B33FC" w:rsidP="006B33FC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 xml:space="preserve">Хозяин: </w:t>
      </w:r>
      <w:proofErr w:type="spellStart"/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Довгаль</w:t>
      </w:r>
      <w:proofErr w:type="spellEnd"/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Дмитрий Николаевич</w:t>
      </w:r>
    </w:p>
    <w:p w:rsidR="006B33FC" w:rsidRPr="006B33FC" w:rsidRDefault="006B33FC" w:rsidP="006B33FC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>Телефон:</w:t>
      </w:r>
      <w:proofErr w:type="gramStart"/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>,</w:t>
      </w:r>
      <w:proofErr w:type="gramEnd"/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 xml:space="preserve"> Мобильный телефон: </w:t>
      </w:r>
      <w:r w:rsidRPr="006B33FC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8-985-454-55-34, </w:t>
      </w:r>
      <w:r w:rsidRPr="006B33FC">
        <w:rPr>
          <w:rFonts w:ascii="Times New Roman CYR" w:hAnsi="Times New Roman CYR" w:cs="Times New Roman CYR"/>
          <w:color w:val="000000"/>
          <w:sz w:val="24"/>
          <w:szCs w:val="24"/>
        </w:rPr>
        <w:t xml:space="preserve">Рабочий телефон: </w:t>
      </w: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  <w:sz w:val="16"/>
          <w:szCs w:val="16"/>
        </w:rPr>
      </w:pP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24"/>
          <w:szCs w:val="24"/>
        </w:rPr>
      </w:pPr>
      <w:r w:rsidRPr="006B33FC">
        <w:rPr>
          <w:rFonts w:ascii="Times New Roman" w:hAnsi="Times New Roman" w:cs="Times New Roman"/>
          <w:color w:val="000000"/>
        </w:rPr>
        <w:t>Источник биоматериала: бледно-желтый.</w:t>
      </w: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24"/>
          <w:szCs w:val="24"/>
        </w:rPr>
      </w:pPr>
      <w:r w:rsidRPr="006B33FC">
        <w:rPr>
          <w:rFonts w:ascii="Times New Roman" w:hAnsi="Times New Roman" w:cs="Times New Roman"/>
          <w:color w:val="000000"/>
        </w:rPr>
        <w:t>ФИЗИКО-ХИМИЧЕСКИЕ СВОЙСТВА:</w:t>
      </w: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24"/>
          <w:szCs w:val="24"/>
        </w:rPr>
      </w:pPr>
      <w:r w:rsidRPr="006B33FC">
        <w:rPr>
          <w:rFonts w:ascii="Times New Roman" w:hAnsi="Times New Roman" w:cs="Times New Roman"/>
          <w:color w:val="000000"/>
        </w:rPr>
        <w:t>Цвет: желтоватый,      Прозрачность: полная,       Плотность (</w:t>
      </w:r>
      <w:proofErr w:type="gramStart"/>
      <w:r w:rsidRPr="006B33FC">
        <w:rPr>
          <w:rFonts w:ascii="Times New Roman" w:hAnsi="Times New Roman" w:cs="Times New Roman"/>
          <w:color w:val="000000"/>
        </w:rPr>
        <w:t>г</w:t>
      </w:r>
      <w:proofErr w:type="gramEnd"/>
      <w:r w:rsidRPr="006B33FC">
        <w:rPr>
          <w:rFonts w:ascii="Times New Roman" w:hAnsi="Times New Roman" w:cs="Times New Roman"/>
          <w:color w:val="000000"/>
        </w:rPr>
        <w:t xml:space="preserve">/л): 1,03,         </w:t>
      </w: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24"/>
          <w:szCs w:val="24"/>
        </w:rPr>
      </w:pPr>
      <w:r w:rsidRPr="006B33FC">
        <w:rPr>
          <w:rFonts w:ascii="Times New Roman" w:hAnsi="Times New Roman" w:cs="Times New Roman"/>
          <w:color w:val="000000"/>
        </w:rPr>
        <w:t>РН: 6,75,             Характер: модифицированный транссудат.</w:t>
      </w: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2801"/>
        <w:gridCol w:w="2025"/>
      </w:tblGrid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Биохимическое исследование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Результат</w:t>
            </w:r>
          </w:p>
        </w:tc>
      </w:tr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Общий белок (</w:t>
            </w:r>
            <w:proofErr w:type="gramStart"/>
            <w:r w:rsidRPr="006B33FC">
              <w:rPr>
                <w:rFonts w:ascii="Times New Roman" w:hAnsi="Times New Roman" w:cs="Times New Roman"/>
                <w:color w:val="000000"/>
              </w:rPr>
              <w:t>г</w:t>
            </w:r>
            <w:proofErr w:type="gramEnd"/>
            <w:r w:rsidRPr="006B33FC">
              <w:rPr>
                <w:rFonts w:ascii="Times New Roman" w:hAnsi="Times New Roman" w:cs="Times New Roman"/>
                <w:color w:val="000000"/>
              </w:rPr>
              <w:t>/л)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44</w:t>
            </w:r>
          </w:p>
        </w:tc>
      </w:tr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Глюкоза (</w:t>
            </w:r>
            <w:proofErr w:type="spellStart"/>
            <w:r w:rsidRPr="006B33FC">
              <w:rPr>
                <w:rFonts w:ascii="Times New Roman" w:hAnsi="Times New Roman" w:cs="Times New Roman"/>
                <w:color w:val="000000"/>
              </w:rPr>
              <w:t>ммоль</w:t>
            </w:r>
            <w:proofErr w:type="spellEnd"/>
            <w:r w:rsidRPr="006B33FC">
              <w:rPr>
                <w:rFonts w:ascii="Times New Roman" w:hAnsi="Times New Roman" w:cs="Times New Roman"/>
                <w:color w:val="000000"/>
              </w:rPr>
              <w:t>/л)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6,53</w:t>
            </w:r>
          </w:p>
        </w:tc>
      </w:tr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Холестерин (</w:t>
            </w:r>
            <w:proofErr w:type="spellStart"/>
            <w:r w:rsidRPr="006B33FC">
              <w:rPr>
                <w:rFonts w:ascii="Times New Roman" w:hAnsi="Times New Roman" w:cs="Times New Roman"/>
                <w:color w:val="000000"/>
              </w:rPr>
              <w:t>ммоль</w:t>
            </w:r>
            <w:proofErr w:type="spellEnd"/>
            <w:r w:rsidRPr="006B33FC">
              <w:rPr>
                <w:rFonts w:ascii="Times New Roman" w:hAnsi="Times New Roman" w:cs="Times New Roman"/>
                <w:color w:val="000000"/>
              </w:rPr>
              <w:t>/л)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2,26</w:t>
            </w:r>
          </w:p>
        </w:tc>
      </w:tr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ЛДГ (</w:t>
            </w:r>
            <w:proofErr w:type="spellStart"/>
            <w:proofErr w:type="gramStart"/>
            <w:r w:rsidRPr="006B33FC">
              <w:rPr>
                <w:rFonts w:ascii="Times New Roman" w:hAnsi="Times New Roman" w:cs="Times New Roman"/>
                <w:color w:val="000000"/>
              </w:rPr>
              <w:t>ед</w:t>
            </w:r>
            <w:proofErr w:type="spellEnd"/>
            <w:proofErr w:type="gramEnd"/>
            <w:r w:rsidRPr="006B33FC">
              <w:rPr>
                <w:rFonts w:ascii="Times New Roman" w:hAnsi="Times New Roman" w:cs="Times New Roman"/>
                <w:color w:val="000000"/>
              </w:rPr>
              <w:t>/л)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</w:tr>
    </w:tbl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2801"/>
        <w:gridCol w:w="3975"/>
      </w:tblGrid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Цитология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Результат</w:t>
            </w:r>
          </w:p>
        </w:tc>
      </w:tr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Эритроциты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незначительно</w:t>
            </w:r>
          </w:p>
        </w:tc>
      </w:tr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Лимфоциты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незначительно</w:t>
            </w:r>
          </w:p>
        </w:tc>
      </w:tr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Сегментоядерные</w:t>
            </w:r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незначительно</w:t>
            </w:r>
          </w:p>
        </w:tc>
      </w:tr>
      <w:tr w:rsidR="006B33FC" w:rsidRPr="006B33FC">
        <w:tblPrEx>
          <w:tblCellMar>
            <w:top w:w="0" w:type="dxa"/>
            <w:bottom w:w="0" w:type="dxa"/>
          </w:tblCellMar>
        </w:tblPrEx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33FC">
              <w:rPr>
                <w:rFonts w:ascii="Times New Roman" w:hAnsi="Times New Roman" w:cs="Times New Roman"/>
                <w:color w:val="000000"/>
              </w:rPr>
              <w:t>Палочкоядерные</w:t>
            </w:r>
            <w:proofErr w:type="spellEnd"/>
          </w:p>
        </w:tc>
        <w:tc>
          <w:tcPr>
            <w:tcW w:w="3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33FC" w:rsidRPr="006B33FC" w:rsidRDefault="006B33FC" w:rsidP="006B33F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B33FC">
              <w:rPr>
                <w:rFonts w:ascii="Times New Roman" w:hAnsi="Times New Roman" w:cs="Times New Roman"/>
                <w:color w:val="000000"/>
              </w:rPr>
              <w:t>единично</w:t>
            </w:r>
          </w:p>
        </w:tc>
      </w:tr>
    </w:tbl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  <w:r w:rsidRPr="006B33FC">
        <w:rPr>
          <w:rFonts w:ascii="Times New Roman" w:hAnsi="Times New Roman" w:cs="Times New Roman"/>
          <w:color w:val="000000"/>
        </w:rPr>
        <w:t xml:space="preserve">Заключение и </w:t>
      </w:r>
      <w:proofErr w:type="spellStart"/>
      <w:r w:rsidRPr="006B33FC">
        <w:rPr>
          <w:rFonts w:ascii="Times New Roman" w:hAnsi="Times New Roman" w:cs="Times New Roman"/>
          <w:color w:val="000000"/>
        </w:rPr>
        <w:t>коментарий</w:t>
      </w:r>
      <w:proofErr w:type="spellEnd"/>
      <w:r w:rsidRPr="006B33FC">
        <w:rPr>
          <w:rFonts w:ascii="Times New Roman" w:hAnsi="Times New Roman" w:cs="Times New Roman"/>
          <w:color w:val="000000"/>
        </w:rPr>
        <w:t xml:space="preserve"> врача лаборанта: </w:t>
      </w: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24"/>
          <w:szCs w:val="24"/>
        </w:rPr>
      </w:pPr>
      <w:r w:rsidRPr="006B33FC">
        <w:rPr>
          <w:rFonts w:ascii="Times New Roman" w:hAnsi="Times New Roman" w:cs="Times New Roman"/>
          <w:color w:val="000000"/>
        </w:rPr>
        <w:t xml:space="preserve">ЦИТОЛОГИЧЕСКАЯ КАРТИНА: к исследованию представлено четыре препарата. Два из </w:t>
      </w:r>
      <w:proofErr w:type="spellStart"/>
      <w:r w:rsidRPr="006B33FC">
        <w:rPr>
          <w:rFonts w:ascii="Times New Roman" w:hAnsi="Times New Roman" w:cs="Times New Roman"/>
          <w:color w:val="000000"/>
        </w:rPr>
        <w:t>неотцентрифугированной</w:t>
      </w:r>
      <w:proofErr w:type="spellEnd"/>
      <w:r w:rsidRPr="006B33FC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6B33FC">
        <w:rPr>
          <w:rFonts w:ascii="Times New Roman" w:hAnsi="Times New Roman" w:cs="Times New Roman"/>
          <w:color w:val="000000"/>
        </w:rPr>
        <w:t>асцитной</w:t>
      </w:r>
      <w:proofErr w:type="spellEnd"/>
      <w:r w:rsidRPr="006B33FC">
        <w:rPr>
          <w:rFonts w:ascii="Times New Roman" w:hAnsi="Times New Roman" w:cs="Times New Roman"/>
          <w:color w:val="000000"/>
        </w:rPr>
        <w:t xml:space="preserve"> жидкости не имеют диагностической ценности. Два других из </w:t>
      </w:r>
      <w:proofErr w:type="spellStart"/>
      <w:r w:rsidRPr="006B33FC">
        <w:rPr>
          <w:rFonts w:ascii="Times New Roman" w:hAnsi="Times New Roman" w:cs="Times New Roman"/>
          <w:color w:val="000000"/>
        </w:rPr>
        <w:t>отцентрифугированного</w:t>
      </w:r>
      <w:proofErr w:type="spellEnd"/>
      <w:r w:rsidRPr="006B33FC">
        <w:rPr>
          <w:rFonts w:ascii="Times New Roman" w:hAnsi="Times New Roman" w:cs="Times New Roman"/>
          <w:color w:val="000000"/>
        </w:rPr>
        <w:t xml:space="preserve"> осадка крайне низкого </w:t>
      </w:r>
      <w:proofErr w:type="spellStart"/>
      <w:r w:rsidRPr="006B33FC">
        <w:rPr>
          <w:rFonts w:ascii="Times New Roman" w:hAnsi="Times New Roman" w:cs="Times New Roman"/>
          <w:color w:val="000000"/>
        </w:rPr>
        <w:t>цитоза</w:t>
      </w:r>
      <w:proofErr w:type="spellEnd"/>
      <w:r w:rsidRPr="006B33FC">
        <w:rPr>
          <w:rFonts w:ascii="Times New Roman" w:hAnsi="Times New Roman" w:cs="Times New Roman"/>
          <w:color w:val="000000"/>
        </w:rPr>
        <w:t>, представлены крайне незначительным количеством периферической крови, вероятно путевой.</w:t>
      </w:r>
    </w:p>
    <w:p w:rsidR="006B33FC" w:rsidRPr="006B33FC" w:rsidRDefault="006B33FC" w:rsidP="006B33FC">
      <w:pPr>
        <w:tabs>
          <w:tab w:val="left" w:pos="5102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 w:cs="Times New Roman"/>
          <w:color w:val="000000"/>
        </w:rPr>
      </w:pPr>
    </w:p>
    <w:p w:rsidR="00A64375" w:rsidRPr="00896D25" w:rsidRDefault="006B33FC" w:rsidP="006B33FC">
      <w:r w:rsidRPr="006B33FC">
        <w:rPr>
          <w:rFonts w:ascii="Times New Roman" w:hAnsi="Times New Roman" w:cs="Times New Roman"/>
          <w:b/>
          <w:bCs/>
          <w:i/>
          <w:iCs/>
          <w:color w:val="000000"/>
        </w:rPr>
        <w:t>Исследование выполнил</w:t>
      </w:r>
      <w:r w:rsidRPr="006B33FC">
        <w:rPr>
          <w:rFonts w:ascii="Times New Roman" w:hAnsi="Times New Roman" w:cs="Times New Roman"/>
          <w:b/>
          <w:bCs/>
          <w:color w:val="000000"/>
        </w:rPr>
        <w:t xml:space="preserve">: </w:t>
      </w:r>
      <w:proofErr w:type="spellStart"/>
      <w:r w:rsidRPr="006B33FC">
        <w:rPr>
          <w:rFonts w:ascii="Times New Roman" w:hAnsi="Times New Roman" w:cs="Times New Roman"/>
          <w:b/>
          <w:bCs/>
          <w:i/>
          <w:iCs/>
          <w:color w:val="000000"/>
        </w:rPr>
        <w:t>Кулигин</w:t>
      </w:r>
      <w:proofErr w:type="spellEnd"/>
      <w:r w:rsidRPr="006B33FC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6B33FC">
        <w:rPr>
          <w:rFonts w:ascii="Times New Roman" w:hAnsi="Times New Roman" w:cs="Times New Roman"/>
          <w:b/>
          <w:bCs/>
          <w:i/>
          <w:iCs/>
          <w:color w:val="000000"/>
        </w:rPr>
        <w:t>Владислав Сергеевич</w:t>
      </w:r>
      <w:r w:rsidRPr="006B33FC">
        <w:rPr>
          <w:rFonts w:ascii="Times New Roman" w:hAnsi="Times New Roman" w:cs="Times New Roman"/>
          <w:i/>
          <w:iCs/>
          <w:color w:val="000000"/>
        </w:rPr>
        <w:tab/>
        <w:t xml:space="preserve"> </w:t>
      </w:r>
      <w:r w:rsidRPr="006B33FC">
        <w:rPr>
          <w:rFonts w:ascii="Times New Roman" w:hAnsi="Times New Roman" w:cs="Times New Roman"/>
          <w:b/>
          <w:bCs/>
          <w:color w:val="000000"/>
        </w:rPr>
        <w:t>01.06.2018</w:t>
      </w:r>
    </w:p>
    <w:sectPr w:rsidR="00A64375" w:rsidRPr="00896D25" w:rsidSect="002F3348">
      <w:headerReference w:type="default" r:id="rId6"/>
      <w:pgSz w:w="11906" w:h="16838"/>
      <w:pgMar w:top="141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CA5" w:rsidRDefault="00907CA5" w:rsidP="002F3348">
      <w:pPr>
        <w:spacing w:after="0" w:line="240" w:lineRule="auto"/>
      </w:pPr>
      <w:r>
        <w:separator/>
      </w:r>
    </w:p>
  </w:endnote>
  <w:endnote w:type="continuationSeparator" w:id="0">
    <w:p w:rsidR="00907CA5" w:rsidRDefault="00907CA5" w:rsidP="002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CA5" w:rsidRDefault="00907CA5" w:rsidP="002F3348">
      <w:pPr>
        <w:spacing w:after="0" w:line="240" w:lineRule="auto"/>
      </w:pPr>
      <w:r>
        <w:separator/>
      </w:r>
    </w:p>
  </w:footnote>
  <w:footnote w:type="continuationSeparator" w:id="0">
    <w:p w:rsidR="00907CA5" w:rsidRDefault="00907CA5" w:rsidP="002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48" w:rsidRDefault="002F3348" w:rsidP="002F3348">
    <w:pPr>
      <w:pStyle w:val="a3"/>
      <w:jc w:val="center"/>
    </w:pPr>
    <w:r w:rsidRPr="002F3348">
      <w:rPr>
        <w:noProof/>
        <w:lang w:eastAsia="ru-RU"/>
      </w:rPr>
      <w:drawing>
        <wp:inline distT="0" distB="0" distL="0" distR="0">
          <wp:extent cx="5940425" cy="887261"/>
          <wp:effectExtent l="19050" t="0" r="3175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872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7CA5"/>
    <w:rsid w:val="00097060"/>
    <w:rsid w:val="000B22D8"/>
    <w:rsid w:val="000E66F5"/>
    <w:rsid w:val="00140D40"/>
    <w:rsid w:val="00164288"/>
    <w:rsid w:val="001F3828"/>
    <w:rsid w:val="002F3348"/>
    <w:rsid w:val="002F6B4F"/>
    <w:rsid w:val="00491CCB"/>
    <w:rsid w:val="006B33FC"/>
    <w:rsid w:val="006C16E8"/>
    <w:rsid w:val="006F1404"/>
    <w:rsid w:val="007640DD"/>
    <w:rsid w:val="00896D25"/>
    <w:rsid w:val="00907CA5"/>
    <w:rsid w:val="00981338"/>
    <w:rsid w:val="00A64375"/>
    <w:rsid w:val="00B022BA"/>
    <w:rsid w:val="00C64BC4"/>
    <w:rsid w:val="00D1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48"/>
  </w:style>
  <w:style w:type="paragraph" w:styleId="a5">
    <w:name w:val="footer"/>
    <w:basedOn w:val="a"/>
    <w:link w:val="a6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3348"/>
  </w:style>
  <w:style w:type="paragraph" w:styleId="a7">
    <w:name w:val="Balloon Text"/>
    <w:basedOn w:val="a"/>
    <w:link w:val="a8"/>
    <w:uiPriority w:val="99"/>
    <w:semiHidden/>
    <w:unhideWhenUsed/>
    <w:rsid w:val="002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t\AppData\Roaming\Microsoft\&#1064;&#1072;&#1073;&#1083;&#1086;&#1085;&#1099;\&#1073;&#1083;&#1072;&#1085;&#1082;%20&#1072;&#1085;&#1072;&#1083;&#1080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анализа.dotx</Template>
  <TotalTime>3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Vet</cp:lastModifiedBy>
  <cp:revision>1</cp:revision>
  <dcterms:created xsi:type="dcterms:W3CDTF">2018-06-01T11:49:00Z</dcterms:created>
  <dcterms:modified xsi:type="dcterms:W3CDTF">2018-06-01T15:18:00Z</dcterms:modified>
</cp:coreProperties>
</file>